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C1BD" w14:textId="77777777" w:rsidR="00655F70" w:rsidRDefault="00655F70" w:rsidP="00655F70">
      <w:pPr>
        <w:jc w:val="center"/>
        <w:rPr>
          <w:rFonts w:ascii="Times New Roman" w:hAnsi="Times New Roman"/>
          <w:b/>
          <w:sz w:val="44"/>
          <w:szCs w:val="44"/>
          <w:lang w:val="uk-UA"/>
        </w:rPr>
      </w:pPr>
      <w:r w:rsidRPr="00C91480">
        <w:rPr>
          <w:rFonts w:ascii="Times New Roman" w:eastAsia="Times New Roman" w:hAnsi="Times New Roman"/>
          <w:b/>
          <w:noProof/>
          <w:kern w:val="36"/>
          <w:sz w:val="48"/>
          <w:szCs w:val="48"/>
          <w:lang w:eastAsia="ru-RU"/>
        </w:rPr>
        <w:drawing>
          <wp:inline distT="0" distB="0" distL="0" distR="0" wp14:anchorId="672B1251" wp14:editId="7A6AABAD">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6759FC1E" w14:textId="77777777" w:rsidR="00B0592B" w:rsidRPr="00970C8E" w:rsidRDefault="00B0592B" w:rsidP="00B0592B">
      <w:pPr>
        <w:jc w:val="center"/>
        <w:rPr>
          <w:rFonts w:ascii="Times New Roman" w:hAnsi="Times New Roman"/>
          <w:b/>
          <w:sz w:val="44"/>
          <w:szCs w:val="44"/>
          <w:lang w:val="uk-UA"/>
        </w:rPr>
      </w:pPr>
      <w:r w:rsidRPr="00970C8E">
        <w:rPr>
          <w:rFonts w:ascii="Times New Roman" w:hAnsi="Times New Roman"/>
          <w:b/>
          <w:sz w:val="44"/>
          <w:szCs w:val="44"/>
          <w:lang w:val="uk-UA"/>
        </w:rPr>
        <w:t>Одеська обласна організація</w:t>
      </w:r>
    </w:p>
    <w:p w14:paraId="102E9D6C" w14:textId="77777777" w:rsidR="00B0592B" w:rsidRPr="00970C8E" w:rsidRDefault="00B0592B" w:rsidP="00655F70">
      <w:pPr>
        <w:jc w:val="center"/>
        <w:rPr>
          <w:rFonts w:ascii="Times New Roman" w:hAnsi="Times New Roman"/>
          <w:b/>
          <w:sz w:val="44"/>
          <w:szCs w:val="44"/>
          <w:lang w:val="uk-UA"/>
        </w:rPr>
      </w:pPr>
    </w:p>
    <w:p w14:paraId="4A2A575C" w14:textId="4DDA48F4" w:rsidR="00655F70" w:rsidRPr="00970C8E" w:rsidRDefault="00655F70" w:rsidP="00655F70">
      <w:pPr>
        <w:jc w:val="center"/>
        <w:rPr>
          <w:rFonts w:ascii="Times New Roman" w:hAnsi="Times New Roman"/>
          <w:b/>
          <w:sz w:val="44"/>
          <w:szCs w:val="44"/>
          <w:lang w:val="uk-UA"/>
        </w:rPr>
      </w:pPr>
      <w:r>
        <w:rPr>
          <w:rFonts w:asciiTheme="minorHAnsi" w:hAnsiTheme="minorHAnsi"/>
          <w:noProof/>
          <w:lang w:eastAsia="ru-RU"/>
        </w:rPr>
        <mc:AlternateContent>
          <mc:Choice Requires="wps">
            <w:drawing>
              <wp:inline distT="0" distB="0" distL="0" distR="0" wp14:anchorId="42513FD5" wp14:editId="13AC237E">
                <wp:extent cx="3788410" cy="405130"/>
                <wp:effectExtent l="2540" t="3810" r="0" b="444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8841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F31FE7" w14:textId="77777777" w:rsidR="00655F70" w:rsidRDefault="00655F70" w:rsidP="00655F70">
                            <w:pPr>
                              <w:pStyle w:val="a4"/>
                              <w:jc w:val="center"/>
                            </w:pPr>
                            <w:proofErr w:type="spellStart"/>
                            <w:r w:rsidRPr="00810A67">
                              <w:rPr>
                                <w:color w:val="336699"/>
                                <w:sz w:val="56"/>
                                <w:szCs w:val="56"/>
                              </w:rPr>
                              <w:t>Інформаційний</w:t>
                            </w:r>
                            <w:proofErr w:type="spellEnd"/>
                            <w:r w:rsidRPr="00810A67">
                              <w:rPr>
                                <w:color w:val="336699"/>
                                <w:sz w:val="56"/>
                                <w:szCs w:val="56"/>
                              </w:rPr>
                              <w:t xml:space="preserve"> </w:t>
                            </w:r>
                            <w:proofErr w:type="spellStart"/>
                            <w:r w:rsidRPr="00810A67">
                              <w:rPr>
                                <w:color w:val="336699"/>
                                <w:sz w:val="56"/>
                                <w:szCs w:val="56"/>
                              </w:rPr>
                              <w:t>бюлетень</w:t>
                            </w:r>
                            <w:proofErr w:type="spellEnd"/>
                          </w:p>
                        </w:txbxContent>
                      </wps:txbx>
                      <wps:bodyPr rot="0" vert="horz" wrap="square" lIns="91440" tIns="45720" rIns="91440" bIns="45720" anchor="t" anchorCtr="0" upright="1">
                        <a:spAutoFit/>
                      </wps:bodyPr>
                    </wps:wsp>
                  </a:graphicData>
                </a:graphic>
              </wp:inline>
            </w:drawing>
          </mc:Choice>
          <mc:Fallback>
            <w:pict>
              <v:shapetype w14:anchorId="42513FD5" id="_x0000_t202" coordsize="21600,21600" o:spt="202" path="m,l,21600r21600,l21600,xe">
                <v:stroke joinstyle="miter"/>
                <v:path gradientshapeok="t" o:connecttype="rect"/>
              </v:shapetype>
              <v:shape id="Надпись 1"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" filled="f" stroked="f">
                <v:stroke joinstyle="round"/>
                <o:lock v:ext="edit" shapetype="t"/>
                <v:textbox style="mso-fit-shape-to-text:t">
                  <w:txbxContent>
                    <w:p w14:paraId="2AF31FE7" w14:textId="77777777" w:rsidR="00655F70" w:rsidRDefault="00655F70" w:rsidP="00655F70">
                      <w:pPr>
                        <w:pStyle w:val="a4"/>
                        <w:jc w:val="center"/>
                      </w:pPr>
                      <w:proofErr w:type="spellStart"/>
                      <w:r w:rsidRPr="00810A67">
                        <w:rPr>
                          <w:color w:val="336699"/>
                          <w:sz w:val="56"/>
                          <w:szCs w:val="56"/>
                        </w:rPr>
                        <w:t>Інформаційний</w:t>
                      </w:r>
                      <w:proofErr w:type="spellEnd"/>
                      <w:r w:rsidRPr="00810A67">
                        <w:rPr>
                          <w:color w:val="336699"/>
                          <w:sz w:val="56"/>
                          <w:szCs w:val="56"/>
                        </w:rPr>
                        <w:t xml:space="preserve"> </w:t>
                      </w:r>
                      <w:proofErr w:type="spellStart"/>
                      <w:r w:rsidRPr="00810A67">
                        <w:rPr>
                          <w:color w:val="336699"/>
                          <w:sz w:val="56"/>
                          <w:szCs w:val="56"/>
                        </w:rPr>
                        <w:t>бюлетень</w:t>
                      </w:r>
                      <w:proofErr w:type="spellEnd"/>
                    </w:p>
                  </w:txbxContent>
                </v:textbox>
                <w10:anchorlock/>
              </v:shape>
            </w:pict>
          </mc:Fallback>
        </mc:AlternateContent>
      </w:r>
    </w:p>
    <w:p w14:paraId="55664D3F" w14:textId="77777777" w:rsidR="00655F70" w:rsidRPr="00970C8E" w:rsidRDefault="00655F70" w:rsidP="00655F70">
      <w:pPr>
        <w:jc w:val="center"/>
        <w:rPr>
          <w:rFonts w:ascii="Times New Roman" w:hAnsi="Times New Roman"/>
          <w:b/>
          <w:sz w:val="44"/>
          <w:szCs w:val="44"/>
          <w:lang w:val="uk-UA"/>
        </w:rPr>
      </w:pPr>
      <w:r w:rsidRPr="00970C8E">
        <w:rPr>
          <w:rFonts w:ascii="Times New Roman" w:hAnsi="Times New Roman"/>
          <w:b/>
          <w:sz w:val="44"/>
          <w:szCs w:val="44"/>
          <w:lang w:val="uk-UA"/>
        </w:rPr>
        <w:t xml:space="preserve">                      </w:t>
      </w:r>
    </w:p>
    <w:p w14:paraId="50AE4825" w14:textId="56D7B121" w:rsidR="00655F70" w:rsidRPr="00970C8E" w:rsidRDefault="00655F70" w:rsidP="00655F70">
      <w:pPr>
        <w:jc w:val="center"/>
        <w:rPr>
          <w:rFonts w:ascii="Times New Roman" w:hAnsi="Times New Roman"/>
          <w:b/>
          <w:sz w:val="44"/>
          <w:szCs w:val="44"/>
          <w:lang w:val="uk-UA"/>
        </w:rPr>
      </w:pPr>
      <w:r>
        <w:rPr>
          <w:rFonts w:ascii="Times New Roman" w:hAnsi="Times New Roman"/>
          <w:b/>
          <w:sz w:val="44"/>
          <w:szCs w:val="44"/>
          <w:lang w:val="uk-UA"/>
        </w:rPr>
        <w:t>№</w:t>
      </w:r>
      <w:r w:rsidR="000D2855">
        <w:rPr>
          <w:rFonts w:ascii="Times New Roman" w:hAnsi="Times New Roman"/>
          <w:b/>
          <w:sz w:val="44"/>
          <w:szCs w:val="44"/>
          <w:lang w:val="uk-UA"/>
        </w:rPr>
        <w:t>52</w:t>
      </w:r>
    </w:p>
    <w:p w14:paraId="4912A09D" w14:textId="77777777" w:rsidR="00655F70" w:rsidRPr="00970C8E" w:rsidRDefault="00655F70" w:rsidP="00655F70">
      <w:pPr>
        <w:jc w:val="center"/>
        <w:rPr>
          <w:rFonts w:ascii="Times New Roman" w:hAnsi="Times New Roman"/>
          <w:b/>
          <w:sz w:val="44"/>
          <w:szCs w:val="44"/>
          <w:lang w:val="uk-UA"/>
        </w:rPr>
      </w:pPr>
      <w:r>
        <w:rPr>
          <w:rFonts w:ascii="Times New Roman" w:hAnsi="Times New Roman"/>
          <w:b/>
          <w:sz w:val="44"/>
          <w:szCs w:val="44"/>
          <w:lang w:val="uk-UA"/>
        </w:rPr>
        <w:t>Жовтень</w:t>
      </w:r>
      <w:r w:rsidRPr="00970C8E">
        <w:rPr>
          <w:rFonts w:ascii="Times New Roman" w:hAnsi="Times New Roman"/>
          <w:b/>
          <w:sz w:val="44"/>
          <w:szCs w:val="44"/>
          <w:lang w:val="uk-UA"/>
        </w:rPr>
        <w:t xml:space="preserve">  2022</w:t>
      </w:r>
    </w:p>
    <w:p w14:paraId="6AA87376" w14:textId="77777777" w:rsidR="00655F70" w:rsidRPr="00C91480" w:rsidRDefault="00655F70" w:rsidP="00655F70">
      <w:pPr>
        <w:jc w:val="center"/>
        <w:rPr>
          <w:rFonts w:ascii="Times New Roman" w:hAnsi="Times New Roman"/>
          <w:b/>
          <w:bCs/>
          <w:sz w:val="40"/>
          <w:lang w:val="uk-UA"/>
        </w:rPr>
      </w:pPr>
      <w:bookmarkStart w:id="0" w:name="_GoBack"/>
      <w:bookmarkEnd w:id="0"/>
    </w:p>
    <w:p w14:paraId="479DE271" w14:textId="77777777"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47816D85" w14:textId="77777777"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15895C2F" w14:textId="77777777" w:rsidR="00655F70" w:rsidRPr="000D2855" w:rsidRDefault="00655F70" w:rsidP="000D2855">
      <w:pPr>
        <w:shd w:val="clear" w:color="auto" w:fill="FFFFFF"/>
        <w:spacing w:after="0" w:line="420" w:lineRule="atLeast"/>
        <w:jc w:val="center"/>
        <w:outlineLvl w:val="1"/>
        <w:rPr>
          <w:rFonts w:ascii="Times New Roman" w:eastAsia="Times New Roman" w:hAnsi="Times New Roman"/>
          <w:b/>
          <w:bCs/>
          <w:color w:val="1F497D" w:themeColor="text2"/>
          <w:sz w:val="56"/>
          <w:szCs w:val="56"/>
          <w:lang w:eastAsia="ru-RU"/>
        </w:rPr>
      </w:pPr>
      <w:r w:rsidRPr="000D2855">
        <w:rPr>
          <w:rFonts w:ascii="Times New Roman" w:eastAsia="Times New Roman" w:hAnsi="Times New Roman"/>
          <w:b/>
          <w:bCs/>
          <w:color w:val="1F497D" w:themeColor="text2"/>
          <w:sz w:val="56"/>
          <w:szCs w:val="56"/>
          <w:lang w:eastAsia="ru-RU"/>
        </w:rPr>
        <w:t xml:space="preserve">Коли </w:t>
      </w:r>
      <w:proofErr w:type="spellStart"/>
      <w:r w:rsidRPr="000D2855">
        <w:rPr>
          <w:rFonts w:ascii="Times New Roman" w:eastAsia="Times New Roman" w:hAnsi="Times New Roman"/>
          <w:b/>
          <w:bCs/>
          <w:color w:val="1F497D" w:themeColor="text2"/>
          <w:sz w:val="56"/>
          <w:szCs w:val="56"/>
          <w:lang w:eastAsia="ru-RU"/>
        </w:rPr>
        <w:t>застосовувати</w:t>
      </w:r>
      <w:proofErr w:type="spellEnd"/>
      <w:r w:rsidRPr="000D2855">
        <w:rPr>
          <w:rFonts w:ascii="Times New Roman" w:eastAsia="Times New Roman" w:hAnsi="Times New Roman"/>
          <w:b/>
          <w:bCs/>
          <w:color w:val="1F497D" w:themeColor="text2"/>
          <w:sz w:val="56"/>
          <w:szCs w:val="56"/>
          <w:lang w:eastAsia="ru-RU"/>
        </w:rPr>
        <w:t xml:space="preserve"> </w:t>
      </w:r>
      <w:proofErr w:type="spellStart"/>
      <w:r w:rsidRPr="000D2855">
        <w:rPr>
          <w:rFonts w:ascii="Times New Roman" w:eastAsia="Times New Roman" w:hAnsi="Times New Roman"/>
          <w:b/>
          <w:bCs/>
          <w:color w:val="1F497D" w:themeColor="text2"/>
          <w:sz w:val="56"/>
          <w:szCs w:val="56"/>
          <w:lang w:eastAsia="ru-RU"/>
        </w:rPr>
        <w:t>погодинну</w:t>
      </w:r>
      <w:proofErr w:type="spellEnd"/>
      <w:r w:rsidRPr="000D2855">
        <w:rPr>
          <w:rFonts w:ascii="Times New Roman" w:eastAsia="Times New Roman" w:hAnsi="Times New Roman"/>
          <w:b/>
          <w:bCs/>
          <w:color w:val="1F497D" w:themeColor="text2"/>
          <w:sz w:val="56"/>
          <w:szCs w:val="56"/>
          <w:lang w:eastAsia="ru-RU"/>
        </w:rPr>
        <w:t xml:space="preserve"> оплату </w:t>
      </w:r>
      <w:proofErr w:type="spellStart"/>
      <w:r w:rsidRPr="000D2855">
        <w:rPr>
          <w:rFonts w:ascii="Times New Roman" w:eastAsia="Times New Roman" w:hAnsi="Times New Roman"/>
          <w:b/>
          <w:bCs/>
          <w:color w:val="1F497D" w:themeColor="text2"/>
          <w:sz w:val="56"/>
          <w:szCs w:val="56"/>
          <w:lang w:eastAsia="ru-RU"/>
        </w:rPr>
        <w:t>праці</w:t>
      </w:r>
      <w:proofErr w:type="spellEnd"/>
    </w:p>
    <w:p w14:paraId="596405F6" w14:textId="2EA4EFEE" w:rsidR="00655F70" w:rsidRPr="00655F70" w:rsidRDefault="00655F70" w:rsidP="00415473">
      <w:pPr>
        <w:shd w:val="clear" w:color="auto" w:fill="FFFFFF"/>
        <w:spacing w:after="0" w:line="420" w:lineRule="atLeast"/>
        <w:outlineLvl w:val="1"/>
        <w:rPr>
          <w:rFonts w:ascii="Arial" w:eastAsia="Times New Roman" w:hAnsi="Arial" w:cs="Arial"/>
          <w:b/>
          <w:bCs/>
          <w:color w:val="1F497D" w:themeColor="text2"/>
          <w:sz w:val="40"/>
          <w:szCs w:val="40"/>
          <w:lang w:eastAsia="ru-RU"/>
        </w:rPr>
      </w:pPr>
    </w:p>
    <w:p w14:paraId="08954AB7" w14:textId="62600C5F" w:rsidR="00655F70" w:rsidRPr="00655F70" w:rsidRDefault="00655F70" w:rsidP="00415473">
      <w:pPr>
        <w:shd w:val="clear" w:color="auto" w:fill="FFFFFF"/>
        <w:spacing w:after="0" w:line="420" w:lineRule="atLeast"/>
        <w:outlineLvl w:val="1"/>
        <w:rPr>
          <w:rFonts w:ascii="Arial" w:eastAsia="Times New Roman" w:hAnsi="Arial" w:cs="Arial"/>
          <w:b/>
          <w:bCs/>
          <w:color w:val="1F497D" w:themeColor="text2"/>
          <w:sz w:val="40"/>
          <w:szCs w:val="40"/>
          <w:lang w:eastAsia="ru-RU"/>
        </w:rPr>
      </w:pPr>
    </w:p>
    <w:p w14:paraId="19C773B4" w14:textId="13AE760B"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26F33992" w14:textId="5BF46B02"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4ABA04D1" w14:textId="5D579EA4"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056DD5D2" w14:textId="61B07D67"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4AC7C763" w14:textId="6D38FB2D"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3E08E1DD" w14:textId="75CDA024"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6C858281" w14:textId="58EC91C3" w:rsidR="00655F70" w:rsidRDefault="00655F70" w:rsidP="00415473">
      <w:pPr>
        <w:shd w:val="clear" w:color="auto" w:fill="FFFFFF"/>
        <w:spacing w:after="0" w:line="420" w:lineRule="atLeast"/>
        <w:outlineLvl w:val="1"/>
        <w:rPr>
          <w:rFonts w:ascii="Arial" w:eastAsia="Times New Roman" w:hAnsi="Arial" w:cs="Arial"/>
          <w:b/>
          <w:bCs/>
          <w:color w:val="000000"/>
          <w:sz w:val="33"/>
          <w:szCs w:val="33"/>
          <w:lang w:eastAsia="ru-RU"/>
        </w:rPr>
      </w:pPr>
    </w:p>
    <w:p w14:paraId="79AA8946" w14:textId="30690E59" w:rsidR="00415473" w:rsidRPr="0003598C" w:rsidRDefault="00A91AC8" w:rsidP="0003598C">
      <w:pPr>
        <w:shd w:val="clear" w:color="auto" w:fill="FFFFFF"/>
        <w:spacing w:after="225" w:line="336" w:lineRule="atLeast"/>
        <w:jc w:val="both"/>
        <w:textAlignment w:val="top"/>
        <w:rPr>
          <w:rFonts w:ascii="Times New Roman" w:eastAsia="Times New Roman" w:hAnsi="Times New Roman"/>
          <w:color w:val="2D2D2D"/>
          <w:sz w:val="28"/>
          <w:szCs w:val="24"/>
          <w:lang w:eastAsia="ru-RU"/>
        </w:rPr>
      </w:pPr>
      <w:r w:rsidRPr="000D2855">
        <w:rPr>
          <w:rFonts w:ascii="Times New Roman" w:eastAsia="Times New Roman" w:hAnsi="Times New Roman"/>
          <w:color w:val="000000"/>
          <w:sz w:val="28"/>
          <w:szCs w:val="28"/>
          <w:lang w:val="uk-UA" w:eastAsia="ru-RU"/>
        </w:rPr>
        <w:lastRenderedPageBreak/>
        <w:t xml:space="preserve">      </w:t>
      </w:r>
      <w:r w:rsidR="00415473" w:rsidRPr="00B0592B">
        <w:rPr>
          <w:rFonts w:ascii="Times New Roman" w:eastAsia="Times New Roman" w:hAnsi="Times New Roman"/>
          <w:b/>
          <w:i/>
          <w:color w:val="000000"/>
          <w:sz w:val="28"/>
          <w:szCs w:val="28"/>
          <w:lang w:val="uk-UA" w:eastAsia="ru-RU"/>
        </w:rPr>
        <w:t>Погодинна оплата праці</w:t>
      </w:r>
      <w:r w:rsidR="00415473" w:rsidRPr="000D2855">
        <w:rPr>
          <w:rFonts w:ascii="Times New Roman" w:eastAsia="Times New Roman" w:hAnsi="Times New Roman"/>
          <w:color w:val="000000"/>
          <w:sz w:val="28"/>
          <w:szCs w:val="28"/>
          <w:lang w:val="uk-UA" w:eastAsia="ru-RU"/>
        </w:rPr>
        <w:t xml:space="preserve"> — це різновид почасової системи оплати праці. Вона передбачає обов’язкове відпрацювання місячної норми робочого часу. Погодинна оплата праці не дає підстав скорочувати нормальну тривалість робочого часу (</w:t>
      </w:r>
      <w:r w:rsidR="00415473" w:rsidRPr="007948C3">
        <w:rPr>
          <w:rFonts w:ascii="Times New Roman" w:eastAsia="Times New Roman" w:hAnsi="Times New Roman"/>
          <w:color w:val="000000" w:themeColor="text1"/>
          <w:sz w:val="28"/>
          <w:szCs w:val="28"/>
          <w:lang w:val="uk-UA" w:eastAsia="ru-RU"/>
        </w:rPr>
        <w:t>п</w:t>
      </w:r>
      <w:hyperlink r:id="rId8" w:tgtFrame="_blank" w:history="1">
        <w:r w:rsidR="007948C3" w:rsidRPr="0003598C">
          <w:rPr>
            <w:rFonts w:ascii="Times New Roman" w:eastAsia="Times New Roman" w:hAnsi="Times New Roman"/>
            <w:color w:val="000000" w:themeColor="text1"/>
            <w:sz w:val="28"/>
            <w:szCs w:val="24"/>
            <w:lang w:val="uk-UA" w:eastAsia="ru-RU"/>
          </w:rPr>
          <w:t xml:space="preserve"> 3</w:t>
        </w:r>
        <w:r w:rsidR="007948C3" w:rsidRPr="0003598C">
          <w:rPr>
            <w:rFonts w:ascii="Times New Roman" w:eastAsia="Times New Roman" w:hAnsi="Times New Roman"/>
            <w:color w:val="000000" w:themeColor="text1"/>
            <w:sz w:val="28"/>
            <w:szCs w:val="24"/>
            <w:lang w:eastAsia="ru-RU"/>
          </w:rPr>
          <w:t xml:space="preserve">.  постанови КМУ «Про </w:t>
        </w:r>
        <w:proofErr w:type="spellStart"/>
        <w:r w:rsidR="007948C3" w:rsidRPr="0003598C">
          <w:rPr>
            <w:rFonts w:ascii="Times New Roman" w:eastAsia="Times New Roman" w:hAnsi="Times New Roman"/>
            <w:color w:val="000000" w:themeColor="text1"/>
            <w:sz w:val="28"/>
            <w:szCs w:val="24"/>
            <w:lang w:eastAsia="ru-RU"/>
          </w:rPr>
          <w:t>визначення</w:t>
        </w:r>
        <w:proofErr w:type="spellEnd"/>
        <w:r w:rsidR="007948C3" w:rsidRPr="0003598C">
          <w:rPr>
            <w:rFonts w:ascii="Times New Roman" w:eastAsia="Times New Roman" w:hAnsi="Times New Roman"/>
            <w:color w:val="000000" w:themeColor="text1"/>
            <w:sz w:val="28"/>
            <w:szCs w:val="24"/>
            <w:lang w:eastAsia="ru-RU"/>
          </w:rPr>
          <w:t xml:space="preserve"> та </w:t>
        </w:r>
        <w:proofErr w:type="spellStart"/>
        <w:r w:rsidR="007948C3" w:rsidRPr="0003598C">
          <w:rPr>
            <w:rFonts w:ascii="Times New Roman" w:eastAsia="Times New Roman" w:hAnsi="Times New Roman"/>
            <w:color w:val="000000" w:themeColor="text1"/>
            <w:sz w:val="28"/>
            <w:szCs w:val="24"/>
            <w:lang w:eastAsia="ru-RU"/>
          </w:rPr>
          <w:t>застосування</w:t>
        </w:r>
        <w:proofErr w:type="spellEnd"/>
        <w:r w:rsidR="007948C3" w:rsidRPr="0003598C">
          <w:rPr>
            <w:rFonts w:ascii="Times New Roman" w:eastAsia="Times New Roman" w:hAnsi="Times New Roman"/>
            <w:color w:val="000000" w:themeColor="text1"/>
            <w:sz w:val="28"/>
            <w:szCs w:val="24"/>
            <w:lang w:eastAsia="ru-RU"/>
          </w:rPr>
          <w:t xml:space="preserve"> </w:t>
        </w:r>
        <w:proofErr w:type="spellStart"/>
        <w:r w:rsidR="007948C3" w:rsidRPr="0003598C">
          <w:rPr>
            <w:rFonts w:ascii="Times New Roman" w:eastAsia="Times New Roman" w:hAnsi="Times New Roman"/>
            <w:color w:val="000000" w:themeColor="text1"/>
            <w:sz w:val="28"/>
            <w:szCs w:val="24"/>
            <w:lang w:eastAsia="ru-RU"/>
          </w:rPr>
          <w:t>мінімальної</w:t>
        </w:r>
        <w:proofErr w:type="spellEnd"/>
        <w:r w:rsidR="007948C3" w:rsidRPr="0003598C">
          <w:rPr>
            <w:rFonts w:ascii="Times New Roman" w:eastAsia="Times New Roman" w:hAnsi="Times New Roman"/>
            <w:color w:val="000000" w:themeColor="text1"/>
            <w:sz w:val="28"/>
            <w:szCs w:val="24"/>
            <w:lang w:eastAsia="ru-RU"/>
          </w:rPr>
          <w:t xml:space="preserve"> </w:t>
        </w:r>
        <w:proofErr w:type="spellStart"/>
        <w:r w:rsidR="007948C3" w:rsidRPr="0003598C">
          <w:rPr>
            <w:rFonts w:ascii="Times New Roman" w:eastAsia="Times New Roman" w:hAnsi="Times New Roman"/>
            <w:color w:val="000000" w:themeColor="text1"/>
            <w:sz w:val="28"/>
            <w:szCs w:val="24"/>
            <w:lang w:eastAsia="ru-RU"/>
          </w:rPr>
          <w:t>заробітної</w:t>
        </w:r>
        <w:proofErr w:type="spellEnd"/>
        <w:r w:rsidR="007948C3" w:rsidRPr="0003598C">
          <w:rPr>
            <w:rFonts w:ascii="Times New Roman" w:eastAsia="Times New Roman" w:hAnsi="Times New Roman"/>
            <w:color w:val="000000" w:themeColor="text1"/>
            <w:sz w:val="28"/>
            <w:szCs w:val="24"/>
            <w:lang w:eastAsia="ru-RU"/>
          </w:rPr>
          <w:t xml:space="preserve"> плати в </w:t>
        </w:r>
        <w:proofErr w:type="spellStart"/>
        <w:proofErr w:type="gramStart"/>
        <w:r w:rsidR="007948C3" w:rsidRPr="0003598C">
          <w:rPr>
            <w:rFonts w:ascii="Times New Roman" w:eastAsia="Times New Roman" w:hAnsi="Times New Roman"/>
            <w:color w:val="000000" w:themeColor="text1"/>
            <w:sz w:val="28"/>
            <w:szCs w:val="24"/>
            <w:lang w:eastAsia="ru-RU"/>
          </w:rPr>
          <w:t>погодинному</w:t>
        </w:r>
        <w:proofErr w:type="spellEnd"/>
        <w:r w:rsidR="007948C3" w:rsidRPr="0003598C">
          <w:rPr>
            <w:rFonts w:ascii="Times New Roman" w:eastAsia="Times New Roman" w:hAnsi="Times New Roman"/>
            <w:color w:val="000000" w:themeColor="text1"/>
            <w:sz w:val="28"/>
            <w:szCs w:val="24"/>
            <w:lang w:val="uk-UA" w:eastAsia="ru-RU"/>
          </w:rPr>
          <w:t xml:space="preserve"> </w:t>
        </w:r>
        <w:r w:rsidR="007948C3" w:rsidRPr="0003598C">
          <w:rPr>
            <w:rFonts w:ascii="Times New Roman" w:eastAsia="Times New Roman" w:hAnsi="Times New Roman"/>
            <w:color w:val="000000" w:themeColor="text1"/>
            <w:sz w:val="28"/>
            <w:szCs w:val="24"/>
            <w:lang w:eastAsia="ru-RU"/>
          </w:rPr>
          <w:t xml:space="preserve"> </w:t>
        </w:r>
        <w:proofErr w:type="spellStart"/>
        <w:r w:rsidR="007948C3" w:rsidRPr="0003598C">
          <w:rPr>
            <w:rFonts w:ascii="Times New Roman" w:eastAsia="Times New Roman" w:hAnsi="Times New Roman"/>
            <w:color w:val="000000" w:themeColor="text1"/>
            <w:sz w:val="28"/>
            <w:szCs w:val="24"/>
            <w:lang w:eastAsia="ru-RU"/>
          </w:rPr>
          <w:t>розмірі</w:t>
        </w:r>
        <w:proofErr w:type="spellEnd"/>
        <w:proofErr w:type="gramEnd"/>
        <w:r w:rsidR="007948C3" w:rsidRPr="0003598C">
          <w:rPr>
            <w:rFonts w:ascii="Times New Roman" w:eastAsia="Times New Roman" w:hAnsi="Times New Roman"/>
            <w:color w:val="000000" w:themeColor="text1"/>
            <w:sz w:val="28"/>
            <w:szCs w:val="24"/>
            <w:lang w:eastAsia="ru-RU"/>
          </w:rPr>
          <w:t xml:space="preserve">» </w:t>
        </w:r>
        <w:proofErr w:type="spellStart"/>
        <w:r w:rsidR="007948C3" w:rsidRPr="0003598C">
          <w:rPr>
            <w:rFonts w:ascii="Times New Roman" w:eastAsia="Times New Roman" w:hAnsi="Times New Roman"/>
            <w:color w:val="000000" w:themeColor="text1"/>
            <w:sz w:val="28"/>
            <w:szCs w:val="24"/>
            <w:lang w:eastAsia="ru-RU"/>
          </w:rPr>
          <w:t>від</w:t>
        </w:r>
        <w:proofErr w:type="spellEnd"/>
        <w:r w:rsidR="007948C3" w:rsidRPr="0003598C">
          <w:rPr>
            <w:rFonts w:ascii="Times New Roman" w:eastAsia="Times New Roman" w:hAnsi="Times New Roman"/>
            <w:color w:val="000000" w:themeColor="text1"/>
            <w:sz w:val="28"/>
            <w:szCs w:val="24"/>
            <w:lang w:eastAsia="ru-RU"/>
          </w:rPr>
          <w:t xml:space="preserve"> 05.05.2010 № 330</w:t>
        </w:r>
      </w:hyperlink>
      <w:r w:rsidR="007948C3" w:rsidRPr="0003598C">
        <w:rPr>
          <w:rFonts w:ascii="Times New Roman" w:eastAsia="Times New Roman" w:hAnsi="Times New Roman"/>
          <w:color w:val="2D2D2D"/>
          <w:sz w:val="28"/>
          <w:szCs w:val="24"/>
          <w:lang w:eastAsia="ru-RU"/>
        </w:rPr>
        <w:t>).</w:t>
      </w:r>
    </w:p>
    <w:p w14:paraId="5FACC3ED" w14:textId="77777777" w:rsidR="00E40374" w:rsidRPr="000D2855" w:rsidRDefault="00A91AC8" w:rsidP="000D2855">
      <w:pPr>
        <w:shd w:val="clear" w:color="auto" w:fill="FFFFFF"/>
        <w:spacing w:after="0" w:line="240" w:lineRule="auto"/>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color w:val="000000"/>
          <w:sz w:val="28"/>
          <w:szCs w:val="28"/>
          <w:lang w:val="uk-UA" w:eastAsia="ru-RU"/>
        </w:rPr>
        <w:t xml:space="preserve">     </w:t>
      </w:r>
      <w:r w:rsidR="00415473" w:rsidRPr="000D2855">
        <w:rPr>
          <w:rFonts w:ascii="Times New Roman" w:eastAsia="Times New Roman" w:hAnsi="Times New Roman"/>
          <w:color w:val="000000"/>
          <w:sz w:val="28"/>
          <w:szCs w:val="28"/>
          <w:lang w:val="uk-UA" w:eastAsia="ru-RU"/>
        </w:rPr>
        <w:t>Погодинну оплату праці застосовують переважно </w:t>
      </w:r>
      <w:r w:rsidR="00415473" w:rsidRPr="000D2855">
        <w:rPr>
          <w:rFonts w:ascii="Times New Roman" w:eastAsia="Times New Roman" w:hAnsi="Times New Roman"/>
          <w:bCs/>
          <w:color w:val="000000"/>
          <w:sz w:val="28"/>
          <w:szCs w:val="28"/>
          <w:lang w:val="uk-UA" w:eastAsia="ru-RU"/>
        </w:rPr>
        <w:t>для робіт за робітничими професіями.</w:t>
      </w:r>
      <w:r w:rsidR="00415473" w:rsidRPr="000D2855">
        <w:rPr>
          <w:rFonts w:ascii="Times New Roman" w:eastAsia="Times New Roman" w:hAnsi="Times New Roman"/>
          <w:color w:val="000000"/>
          <w:sz w:val="28"/>
          <w:szCs w:val="28"/>
          <w:lang w:val="uk-UA" w:eastAsia="ru-RU"/>
        </w:rPr>
        <w:t> Якщо застосовуєте погодинну оплату праці, зарплату працівникам обчислюйте виходячи</w:t>
      </w:r>
      <w:r w:rsidR="00E40374" w:rsidRPr="000D2855">
        <w:rPr>
          <w:rFonts w:ascii="Times New Roman" w:eastAsia="Times New Roman" w:hAnsi="Times New Roman"/>
          <w:color w:val="000000"/>
          <w:sz w:val="28"/>
          <w:szCs w:val="28"/>
          <w:lang w:val="uk-UA" w:eastAsia="ru-RU"/>
        </w:rPr>
        <w:t>:</w:t>
      </w:r>
    </w:p>
    <w:p w14:paraId="03F54864" w14:textId="77777777" w:rsidR="00E40374" w:rsidRPr="000D2855" w:rsidRDefault="00415473" w:rsidP="000D2855">
      <w:pPr>
        <w:pStyle w:val="a6"/>
        <w:numPr>
          <w:ilvl w:val="0"/>
          <w:numId w:val="10"/>
        </w:numPr>
        <w:shd w:val="clear" w:color="auto" w:fill="FFFFFF"/>
        <w:spacing w:after="0" w:line="240" w:lineRule="auto"/>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color w:val="000000"/>
          <w:sz w:val="28"/>
          <w:szCs w:val="28"/>
          <w:lang w:val="uk-UA" w:eastAsia="ru-RU"/>
        </w:rPr>
        <w:t xml:space="preserve"> з годинної тарифної ставки</w:t>
      </w:r>
      <w:r w:rsidR="00E40374" w:rsidRPr="000D2855">
        <w:rPr>
          <w:rFonts w:ascii="Times New Roman" w:eastAsia="Times New Roman" w:hAnsi="Times New Roman"/>
          <w:color w:val="000000"/>
          <w:sz w:val="28"/>
          <w:szCs w:val="28"/>
          <w:lang w:val="uk-UA" w:eastAsia="ru-RU"/>
        </w:rPr>
        <w:t>;</w:t>
      </w:r>
    </w:p>
    <w:p w14:paraId="1E613333" w14:textId="36C37892" w:rsidR="00415473" w:rsidRPr="000D2855" w:rsidRDefault="00415473" w:rsidP="000D2855">
      <w:pPr>
        <w:pStyle w:val="a6"/>
        <w:numPr>
          <w:ilvl w:val="0"/>
          <w:numId w:val="10"/>
        </w:numPr>
        <w:shd w:val="clear" w:color="auto" w:fill="FFFFFF"/>
        <w:spacing w:after="0" w:line="240" w:lineRule="auto"/>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color w:val="000000"/>
          <w:sz w:val="28"/>
          <w:szCs w:val="28"/>
          <w:lang w:val="uk-UA" w:eastAsia="ru-RU"/>
        </w:rPr>
        <w:t xml:space="preserve"> фактичної кількості відпрацьованих годин за відповідний місяць.</w:t>
      </w:r>
    </w:p>
    <w:p w14:paraId="607A4743" w14:textId="089B1FC7" w:rsidR="00415473" w:rsidRPr="000D2855" w:rsidRDefault="00A91AC8" w:rsidP="000D2855">
      <w:pPr>
        <w:spacing w:after="0" w:line="240" w:lineRule="auto"/>
        <w:jc w:val="both"/>
        <w:rPr>
          <w:rFonts w:ascii="Times New Roman" w:hAnsi="Times New Roman"/>
          <w:sz w:val="28"/>
          <w:szCs w:val="28"/>
          <w:lang w:val="uk-UA"/>
        </w:rPr>
      </w:pPr>
      <w:r w:rsidRPr="000D2855">
        <w:rPr>
          <w:rFonts w:ascii="Times New Roman" w:hAnsi="Times New Roman"/>
          <w:sz w:val="28"/>
          <w:szCs w:val="28"/>
          <w:lang w:val="uk-UA"/>
        </w:rPr>
        <w:t xml:space="preserve">        </w:t>
      </w:r>
      <w:r w:rsidR="00415473" w:rsidRPr="000D2855">
        <w:rPr>
          <w:rFonts w:ascii="Times New Roman" w:hAnsi="Times New Roman"/>
          <w:sz w:val="28"/>
          <w:szCs w:val="28"/>
          <w:lang w:val="uk-UA"/>
        </w:rPr>
        <w:t>Роботу понад установлену норму тривалості робочого часу проводьте лише у випадках, передбачених статтею 62 Кодексу законів про працю України (КЗпП), яка встановлює обмеження надурочних робіт.</w:t>
      </w:r>
      <w:r w:rsidRPr="000D2855">
        <w:rPr>
          <w:rFonts w:ascii="Times New Roman" w:hAnsi="Times New Roman"/>
          <w:sz w:val="28"/>
          <w:szCs w:val="28"/>
          <w:lang w:val="uk-UA"/>
        </w:rPr>
        <w:t xml:space="preserve"> Надурочні роботи при погодинній оплаті праці оплачуйте в подвійному розмірі годинної ставки   (Ч. 1 ст. 106 КЗпП).</w:t>
      </w:r>
    </w:p>
    <w:p w14:paraId="0B29287C" w14:textId="59DD491A" w:rsidR="00CD1F4C" w:rsidRPr="00B0592B" w:rsidRDefault="00A60FF5"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Погодинна (почасова) оп</w:t>
      </w:r>
      <w:r w:rsidR="005C69D1">
        <w:rPr>
          <w:rFonts w:ascii="Times New Roman" w:eastAsia="Times New Roman" w:hAnsi="Times New Roman"/>
          <w:color w:val="2D2D2D"/>
          <w:sz w:val="28"/>
          <w:szCs w:val="28"/>
          <w:lang w:val="uk-UA" w:eastAsia="ru-RU"/>
        </w:rPr>
        <w:t>л</w:t>
      </w:r>
      <w:r w:rsidR="00CD1F4C" w:rsidRPr="000D2855">
        <w:rPr>
          <w:rFonts w:ascii="Times New Roman" w:eastAsia="Times New Roman" w:hAnsi="Times New Roman"/>
          <w:color w:val="2D2D2D"/>
          <w:sz w:val="28"/>
          <w:szCs w:val="28"/>
          <w:lang w:val="uk-UA" w:eastAsia="ru-RU"/>
        </w:rPr>
        <w:t>а</w:t>
      </w:r>
      <w:r w:rsidR="005C69D1">
        <w:rPr>
          <w:rFonts w:ascii="Times New Roman" w:eastAsia="Times New Roman" w:hAnsi="Times New Roman"/>
          <w:color w:val="2D2D2D"/>
          <w:sz w:val="28"/>
          <w:szCs w:val="28"/>
          <w:lang w:val="uk-UA" w:eastAsia="ru-RU"/>
        </w:rPr>
        <w:t>т</w:t>
      </w:r>
      <w:r w:rsidR="00CD1F4C" w:rsidRPr="000D2855">
        <w:rPr>
          <w:rFonts w:ascii="Times New Roman" w:eastAsia="Times New Roman" w:hAnsi="Times New Roman"/>
          <w:color w:val="2D2D2D"/>
          <w:sz w:val="28"/>
          <w:szCs w:val="28"/>
          <w:lang w:val="uk-UA" w:eastAsia="ru-RU"/>
        </w:rPr>
        <w:t>а праці згадується в ст. 92 КЗпП, де також вимагається встановлення працівникам нормованих завдань. </w:t>
      </w:r>
      <w:r w:rsidR="00CD1F4C" w:rsidRPr="000D2855">
        <w:rPr>
          <w:rFonts w:ascii="Times New Roman" w:eastAsia="Times New Roman" w:hAnsi="Times New Roman"/>
          <w:bCs/>
          <w:color w:val="2D2D2D"/>
          <w:sz w:val="28"/>
          <w:szCs w:val="28"/>
          <w:lang w:val="uk-UA" w:eastAsia="ru-RU"/>
        </w:rPr>
        <w:t>Нормоване завдання</w:t>
      </w:r>
      <w:r w:rsidR="00CD1F4C" w:rsidRPr="000D2855">
        <w:rPr>
          <w:rFonts w:ascii="Times New Roman" w:eastAsia="Times New Roman" w:hAnsi="Times New Roman"/>
          <w:color w:val="2D2D2D"/>
          <w:sz w:val="28"/>
          <w:szCs w:val="28"/>
          <w:lang w:val="uk-UA" w:eastAsia="ru-RU"/>
        </w:rPr>
        <w:t> </w:t>
      </w:r>
      <w:r w:rsidR="005C69D1">
        <w:rPr>
          <w:rFonts w:ascii="Times New Roman" w:eastAsia="Times New Roman" w:hAnsi="Times New Roman"/>
          <w:color w:val="2D2D2D"/>
          <w:sz w:val="28"/>
          <w:szCs w:val="28"/>
          <w:lang w:val="uk-UA" w:eastAsia="ru-RU"/>
        </w:rPr>
        <w:t>в</w:t>
      </w:r>
      <w:r w:rsidR="00CD1F4C" w:rsidRPr="000D2855">
        <w:rPr>
          <w:rFonts w:ascii="Times New Roman" w:eastAsia="Times New Roman" w:hAnsi="Times New Roman"/>
          <w:color w:val="2D2D2D"/>
          <w:sz w:val="28"/>
          <w:szCs w:val="28"/>
          <w:lang w:val="uk-UA" w:eastAsia="ru-RU"/>
        </w:rPr>
        <w:t xml:space="preserve"> даному випадку – це визначений обсяг робіт, що працівник має виконати за одну годину роботи.</w:t>
      </w:r>
    </w:p>
    <w:p w14:paraId="4502D984" w14:textId="3C8D0928" w:rsidR="00CD1F4C" w:rsidRPr="000D2855" w:rsidRDefault="00A60FF5"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B0592B">
        <w:rPr>
          <w:rFonts w:ascii="Times New Roman" w:eastAsia="Times New Roman" w:hAnsi="Times New Roman"/>
          <w:sz w:val="28"/>
          <w:szCs w:val="28"/>
          <w:lang w:val="uk-UA" w:eastAsia="ru-RU"/>
        </w:rPr>
        <w:t xml:space="preserve">         </w:t>
      </w:r>
      <w:r w:rsidR="00CD1F4C" w:rsidRPr="00B0592B">
        <w:rPr>
          <w:rFonts w:ascii="Times New Roman" w:eastAsia="Times New Roman" w:hAnsi="Times New Roman"/>
          <w:sz w:val="28"/>
          <w:szCs w:val="28"/>
          <w:lang w:val="uk-UA" w:eastAsia="ru-RU"/>
        </w:rPr>
        <w:t>При погодинній формі оплати праці </w:t>
      </w:r>
      <w:hyperlink r:id="rId9" w:history="1">
        <w:r w:rsidR="00CD1F4C" w:rsidRPr="00B0592B">
          <w:rPr>
            <w:rFonts w:ascii="Times New Roman" w:eastAsia="Times New Roman" w:hAnsi="Times New Roman"/>
            <w:sz w:val="28"/>
            <w:szCs w:val="28"/>
            <w:lang w:val="uk-UA" w:eastAsia="ru-RU"/>
          </w:rPr>
          <w:t>норма тривалості робочого тижня</w:t>
        </w:r>
      </w:hyperlink>
      <w:r w:rsidR="00CD1F4C" w:rsidRPr="00B0592B">
        <w:rPr>
          <w:rFonts w:ascii="Times New Roman" w:eastAsia="Times New Roman" w:hAnsi="Times New Roman"/>
          <w:sz w:val="28"/>
          <w:szCs w:val="28"/>
          <w:lang w:val="uk-UA" w:eastAsia="ru-RU"/>
        </w:rPr>
        <w:t xml:space="preserve"> незмінна – 40 годин. Перевищувати дану норму </w:t>
      </w:r>
      <w:r w:rsidR="00CD1F4C" w:rsidRPr="000D2855">
        <w:rPr>
          <w:rFonts w:ascii="Times New Roman" w:eastAsia="Times New Roman" w:hAnsi="Times New Roman"/>
          <w:color w:val="2D2D2D"/>
          <w:sz w:val="28"/>
          <w:szCs w:val="28"/>
          <w:lang w:val="uk-UA" w:eastAsia="ru-RU"/>
        </w:rPr>
        <w:t>можна з урахуванням умов, які визначені ст. 65 КЗпП: </w:t>
      </w:r>
      <w:r w:rsidR="00CD1F4C" w:rsidRPr="000D2855">
        <w:rPr>
          <w:rFonts w:ascii="Times New Roman" w:eastAsia="Times New Roman" w:hAnsi="Times New Roman"/>
          <w:bCs/>
          <w:color w:val="2D2D2D"/>
          <w:sz w:val="28"/>
          <w:szCs w:val="28"/>
          <w:lang w:val="uk-UA" w:eastAsia="ru-RU"/>
        </w:rPr>
        <w:t>4 години</w:t>
      </w:r>
      <w:r w:rsidR="00CD1F4C" w:rsidRPr="000D2855">
        <w:rPr>
          <w:rFonts w:ascii="Times New Roman" w:eastAsia="Times New Roman" w:hAnsi="Times New Roman"/>
          <w:color w:val="2D2D2D"/>
          <w:sz w:val="28"/>
          <w:szCs w:val="28"/>
          <w:lang w:val="uk-UA" w:eastAsia="ru-RU"/>
        </w:rPr>
        <w:t> протягом </w:t>
      </w:r>
      <w:r w:rsidR="00CD1F4C" w:rsidRPr="000D2855">
        <w:rPr>
          <w:rFonts w:ascii="Times New Roman" w:eastAsia="Times New Roman" w:hAnsi="Times New Roman"/>
          <w:bCs/>
          <w:color w:val="2D2D2D"/>
          <w:sz w:val="28"/>
          <w:szCs w:val="28"/>
          <w:lang w:val="uk-UA" w:eastAsia="ru-RU"/>
        </w:rPr>
        <w:t>2-х днів</w:t>
      </w:r>
      <w:r w:rsidR="00CD1F4C" w:rsidRPr="000D2855">
        <w:rPr>
          <w:rFonts w:ascii="Times New Roman" w:eastAsia="Times New Roman" w:hAnsi="Times New Roman"/>
          <w:color w:val="2D2D2D"/>
          <w:sz w:val="28"/>
          <w:szCs w:val="28"/>
          <w:lang w:val="uk-UA" w:eastAsia="ru-RU"/>
        </w:rPr>
        <w:t> підряд та </w:t>
      </w:r>
      <w:r w:rsidR="00CD1F4C" w:rsidRPr="000D2855">
        <w:rPr>
          <w:rFonts w:ascii="Times New Roman" w:eastAsia="Times New Roman" w:hAnsi="Times New Roman"/>
          <w:bCs/>
          <w:color w:val="2D2D2D"/>
          <w:sz w:val="28"/>
          <w:szCs w:val="28"/>
          <w:lang w:val="uk-UA" w:eastAsia="ru-RU"/>
        </w:rPr>
        <w:t>120 годин на рік</w:t>
      </w:r>
      <w:r w:rsidR="00CD1F4C" w:rsidRPr="000D2855">
        <w:rPr>
          <w:rFonts w:ascii="Times New Roman" w:eastAsia="Times New Roman" w:hAnsi="Times New Roman"/>
          <w:color w:val="2D2D2D"/>
          <w:sz w:val="28"/>
          <w:szCs w:val="28"/>
          <w:lang w:val="uk-UA" w:eastAsia="ru-RU"/>
        </w:rPr>
        <w:t>. Це граничні норми надурочних робіт. Відпрацьовані понад встановлений робочий час години оплачують у </w:t>
      </w:r>
      <w:r w:rsidR="00CD1F4C" w:rsidRPr="000D2855">
        <w:rPr>
          <w:rFonts w:ascii="Times New Roman" w:eastAsia="Times New Roman" w:hAnsi="Times New Roman"/>
          <w:bCs/>
          <w:color w:val="2D2D2D"/>
          <w:sz w:val="28"/>
          <w:szCs w:val="28"/>
          <w:lang w:val="uk-UA" w:eastAsia="ru-RU"/>
        </w:rPr>
        <w:t>подвійному </w:t>
      </w:r>
      <w:r w:rsidR="00CD1F4C" w:rsidRPr="000D2855">
        <w:rPr>
          <w:rFonts w:ascii="Times New Roman" w:eastAsia="Times New Roman" w:hAnsi="Times New Roman"/>
          <w:color w:val="2D2D2D"/>
          <w:sz w:val="28"/>
          <w:szCs w:val="28"/>
          <w:lang w:val="uk-UA" w:eastAsia="ru-RU"/>
        </w:rPr>
        <w:t>розмірі.</w:t>
      </w:r>
    </w:p>
    <w:p w14:paraId="49DDB12C" w14:textId="1DFFFBB6" w:rsidR="00CD1F4C" w:rsidRPr="000D2855" w:rsidRDefault="00CD1F4C" w:rsidP="000D2855">
      <w:pPr>
        <w:shd w:val="clear" w:color="auto" w:fill="FFFFFF"/>
        <w:spacing w:after="0" w:line="240" w:lineRule="auto"/>
        <w:jc w:val="both"/>
        <w:textAlignment w:val="top"/>
        <w:rPr>
          <w:rFonts w:ascii="Times New Roman" w:eastAsia="Times New Roman" w:hAnsi="Times New Roman"/>
          <w:bCs/>
          <w:color w:val="2F2F2F"/>
          <w:sz w:val="28"/>
          <w:szCs w:val="28"/>
          <w:lang w:val="uk-UA" w:eastAsia="ru-RU"/>
        </w:rPr>
      </w:pPr>
      <w:r w:rsidRPr="000D2855">
        <w:rPr>
          <w:rFonts w:ascii="Times New Roman" w:eastAsia="Times New Roman" w:hAnsi="Times New Roman"/>
          <w:bCs/>
          <w:color w:val="2F2F2F"/>
          <w:sz w:val="28"/>
          <w:szCs w:val="28"/>
          <w:lang w:val="uk-UA" w:eastAsia="ru-RU"/>
        </w:rPr>
        <w:t> </w:t>
      </w:r>
    </w:p>
    <w:p w14:paraId="52E687BE" w14:textId="77777777" w:rsidR="00A60FF5" w:rsidRPr="005C69D1" w:rsidRDefault="00A60FF5" w:rsidP="000D2855">
      <w:pPr>
        <w:shd w:val="clear" w:color="auto" w:fill="FFFFFF"/>
        <w:spacing w:after="0" w:line="240" w:lineRule="auto"/>
        <w:jc w:val="center"/>
        <w:outlineLvl w:val="1"/>
        <w:rPr>
          <w:rFonts w:ascii="Times New Roman" w:eastAsia="Times New Roman" w:hAnsi="Times New Roman"/>
          <w:b/>
          <w:bCs/>
          <w:i/>
          <w:color w:val="000000"/>
          <w:sz w:val="28"/>
          <w:szCs w:val="28"/>
          <w:lang w:val="uk-UA" w:eastAsia="ru-RU"/>
        </w:rPr>
      </w:pPr>
      <w:r w:rsidRPr="005C69D1">
        <w:rPr>
          <w:rFonts w:ascii="Times New Roman" w:eastAsia="Times New Roman" w:hAnsi="Times New Roman"/>
          <w:b/>
          <w:bCs/>
          <w:i/>
          <w:color w:val="000000"/>
          <w:sz w:val="28"/>
          <w:szCs w:val="28"/>
          <w:lang w:val="uk-UA" w:eastAsia="ru-RU"/>
        </w:rPr>
        <w:t>Як обчислити мінімальну годинну тарифну ставку</w:t>
      </w:r>
    </w:p>
    <w:p w14:paraId="204F1332" w14:textId="5135F5AC" w:rsidR="00A60FF5" w:rsidRPr="000D2855" w:rsidRDefault="00A60FF5" w:rsidP="000D2855">
      <w:pPr>
        <w:shd w:val="clear" w:color="auto" w:fill="FFFFFF"/>
        <w:spacing w:after="0" w:line="240" w:lineRule="auto"/>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color w:val="000000"/>
          <w:sz w:val="28"/>
          <w:szCs w:val="28"/>
          <w:lang w:val="uk-UA" w:eastAsia="ru-RU"/>
        </w:rPr>
        <w:t xml:space="preserve">     Щоб визначити середньомісячну кількість робочих годин, візьміть фонд робочого часу на календарний рік, який розрахований за календарем п’ятиденного робочого тижня з нормою тривалості робочого часу — 40 год на тиждень з однаковою тривалістю щоденної роботи. Цей показник використовують для обчислення мінімальної зарплати </w:t>
      </w:r>
      <w:r w:rsidR="005C69D1">
        <w:rPr>
          <w:rFonts w:ascii="Times New Roman" w:eastAsia="Times New Roman" w:hAnsi="Times New Roman"/>
          <w:color w:val="000000"/>
          <w:sz w:val="28"/>
          <w:szCs w:val="28"/>
          <w:lang w:val="uk-UA" w:eastAsia="ru-RU"/>
        </w:rPr>
        <w:t>в</w:t>
      </w:r>
      <w:r w:rsidRPr="000D2855">
        <w:rPr>
          <w:rFonts w:ascii="Times New Roman" w:eastAsia="Times New Roman" w:hAnsi="Times New Roman"/>
          <w:color w:val="000000"/>
          <w:sz w:val="28"/>
          <w:szCs w:val="28"/>
          <w:lang w:val="uk-UA" w:eastAsia="ru-RU"/>
        </w:rPr>
        <w:t xml:space="preserve"> погодинному розмірі в Законі про Держбюджет.</w:t>
      </w:r>
    </w:p>
    <w:p w14:paraId="6075F3DD" w14:textId="1E1EB6C1" w:rsidR="00A60FF5" w:rsidRPr="000D2855" w:rsidRDefault="00A60FF5" w:rsidP="000D2855">
      <w:pPr>
        <w:spacing w:after="0" w:line="240" w:lineRule="auto"/>
        <w:jc w:val="both"/>
        <w:rPr>
          <w:rFonts w:ascii="Times New Roman" w:hAnsi="Times New Roman"/>
          <w:sz w:val="28"/>
          <w:szCs w:val="28"/>
          <w:lang w:val="uk-UA"/>
        </w:rPr>
      </w:pPr>
      <w:r w:rsidRPr="000D2855">
        <w:rPr>
          <w:rFonts w:ascii="Times New Roman" w:hAnsi="Times New Roman"/>
          <w:sz w:val="28"/>
          <w:szCs w:val="28"/>
          <w:lang w:val="uk-UA"/>
        </w:rPr>
        <w:t xml:space="preserve">        Мінімальну заробітну плату в погодинному розмірі визначайте</w:t>
      </w:r>
      <w:r w:rsidR="005C69D1">
        <w:rPr>
          <w:rFonts w:ascii="Times New Roman" w:hAnsi="Times New Roman"/>
          <w:sz w:val="28"/>
          <w:szCs w:val="28"/>
          <w:lang w:val="uk-UA"/>
        </w:rPr>
        <w:t>,</w:t>
      </w:r>
      <w:r w:rsidRPr="000D2855">
        <w:rPr>
          <w:rFonts w:ascii="Times New Roman" w:hAnsi="Times New Roman"/>
          <w:sz w:val="28"/>
          <w:szCs w:val="28"/>
          <w:lang w:val="uk-UA"/>
        </w:rPr>
        <w:t xml:space="preserve"> виходячи з розміру мінімальної заробітної плати на місяць та середньомісячної норми тривалості робочого часу за рік при 40-годинному робочому тижні</w:t>
      </w:r>
      <w:r w:rsidR="00E40374" w:rsidRPr="000D2855">
        <w:rPr>
          <w:rFonts w:ascii="Times New Roman" w:hAnsi="Times New Roman"/>
          <w:sz w:val="28"/>
          <w:szCs w:val="28"/>
          <w:lang w:val="uk-UA"/>
        </w:rPr>
        <w:t xml:space="preserve"> (</w:t>
      </w:r>
      <w:proofErr w:type="spellStart"/>
      <w:r w:rsidRPr="000D2855">
        <w:rPr>
          <w:rFonts w:ascii="Times New Roman" w:hAnsi="Times New Roman"/>
          <w:sz w:val="28"/>
          <w:szCs w:val="28"/>
          <w:lang w:val="uk-UA"/>
        </w:rPr>
        <w:t>Пп</w:t>
      </w:r>
      <w:proofErr w:type="spellEnd"/>
      <w:r w:rsidRPr="000D2855">
        <w:rPr>
          <w:rFonts w:ascii="Times New Roman" w:hAnsi="Times New Roman"/>
          <w:sz w:val="28"/>
          <w:szCs w:val="28"/>
          <w:lang w:val="uk-UA"/>
        </w:rPr>
        <w:t>. 2 п. 1 Постанови № 330</w:t>
      </w:r>
      <w:r w:rsidR="00E40374" w:rsidRPr="000D2855">
        <w:rPr>
          <w:rFonts w:ascii="Times New Roman" w:hAnsi="Times New Roman"/>
          <w:sz w:val="28"/>
          <w:szCs w:val="28"/>
          <w:lang w:val="uk-UA"/>
        </w:rPr>
        <w:t>).</w:t>
      </w:r>
    </w:p>
    <w:p w14:paraId="3D0CA7FC" w14:textId="77777777" w:rsidR="003256B4" w:rsidRPr="000D2855" w:rsidRDefault="00A60FF5" w:rsidP="000D2855">
      <w:pPr>
        <w:shd w:val="clear" w:color="auto" w:fill="FFFFFF"/>
        <w:spacing w:after="0" w:line="240" w:lineRule="auto"/>
        <w:jc w:val="both"/>
        <w:rPr>
          <w:rFonts w:ascii="Times New Roman" w:eastAsia="Times New Roman" w:hAnsi="Times New Roman"/>
          <w:color w:val="000000"/>
          <w:sz w:val="28"/>
          <w:szCs w:val="28"/>
          <w:lang w:val="uk-UA" w:eastAsia="ru-RU"/>
        </w:rPr>
      </w:pPr>
      <w:r w:rsidRPr="000D2855">
        <w:rPr>
          <w:rFonts w:ascii="Times New Roman" w:hAnsi="Times New Roman"/>
          <w:color w:val="000000"/>
          <w:sz w:val="28"/>
          <w:szCs w:val="28"/>
          <w:shd w:val="clear" w:color="auto" w:fill="FFFFFF"/>
          <w:lang w:val="uk-UA"/>
        </w:rPr>
        <w:t xml:space="preserve">       У 2022 році основні показники для розрахунку такі:</w:t>
      </w:r>
    </w:p>
    <w:p w14:paraId="7BA0D833" w14:textId="3D77EEB0" w:rsidR="003256B4" w:rsidRPr="000D2855" w:rsidRDefault="003256B4" w:rsidP="000D2855">
      <w:pPr>
        <w:numPr>
          <w:ilvl w:val="0"/>
          <w:numId w:val="9"/>
        </w:numPr>
        <w:shd w:val="clear" w:color="auto" w:fill="FFFFFF"/>
        <w:spacing w:after="0" w:line="240" w:lineRule="auto"/>
        <w:ind w:left="0"/>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bCs/>
          <w:color w:val="000000"/>
          <w:sz w:val="28"/>
          <w:szCs w:val="28"/>
          <w:lang w:val="uk-UA" w:eastAsia="ru-RU"/>
        </w:rPr>
        <w:t xml:space="preserve"> мінімальна зарплата у погодинному розмірі</w:t>
      </w:r>
      <w:r w:rsidRPr="000D2855">
        <w:rPr>
          <w:rFonts w:ascii="Times New Roman" w:eastAsia="Times New Roman" w:hAnsi="Times New Roman"/>
          <w:color w:val="000000"/>
          <w:sz w:val="28"/>
          <w:szCs w:val="28"/>
          <w:lang w:val="uk-UA" w:eastAsia="ru-RU"/>
        </w:rPr>
        <w:t> (з січня по вересень) — 6500 грн ÷ 165,58 год = 39,26 грн;</w:t>
      </w:r>
    </w:p>
    <w:p w14:paraId="64930EF1" w14:textId="4792CAC5" w:rsidR="003256B4" w:rsidRPr="000D2855" w:rsidRDefault="003256B4" w:rsidP="000D2855">
      <w:pPr>
        <w:numPr>
          <w:ilvl w:val="0"/>
          <w:numId w:val="9"/>
        </w:numPr>
        <w:shd w:val="clear" w:color="auto" w:fill="FFFFFF"/>
        <w:spacing w:after="0" w:line="240" w:lineRule="auto"/>
        <w:ind w:left="0"/>
        <w:jc w:val="both"/>
        <w:rPr>
          <w:rFonts w:ascii="Times New Roman" w:eastAsia="Times New Roman" w:hAnsi="Times New Roman"/>
          <w:color w:val="000000"/>
          <w:sz w:val="28"/>
          <w:szCs w:val="28"/>
          <w:lang w:val="uk-UA" w:eastAsia="ru-RU"/>
        </w:rPr>
      </w:pPr>
      <w:r w:rsidRPr="000D2855">
        <w:rPr>
          <w:rFonts w:ascii="Times New Roman" w:eastAsia="Times New Roman" w:hAnsi="Times New Roman"/>
          <w:bCs/>
          <w:color w:val="000000"/>
          <w:sz w:val="28"/>
          <w:szCs w:val="28"/>
          <w:lang w:val="uk-UA" w:eastAsia="ru-RU"/>
        </w:rPr>
        <w:t xml:space="preserve">мінімальна зарплата </w:t>
      </w:r>
      <w:r w:rsidR="005C69D1">
        <w:rPr>
          <w:rFonts w:ascii="Times New Roman" w:eastAsia="Times New Roman" w:hAnsi="Times New Roman"/>
          <w:bCs/>
          <w:color w:val="000000"/>
          <w:sz w:val="28"/>
          <w:szCs w:val="28"/>
          <w:lang w:val="uk-UA" w:eastAsia="ru-RU"/>
        </w:rPr>
        <w:t>в</w:t>
      </w:r>
      <w:r w:rsidRPr="000D2855">
        <w:rPr>
          <w:rFonts w:ascii="Times New Roman" w:eastAsia="Times New Roman" w:hAnsi="Times New Roman"/>
          <w:bCs/>
          <w:color w:val="000000"/>
          <w:sz w:val="28"/>
          <w:szCs w:val="28"/>
          <w:lang w:val="uk-UA" w:eastAsia="ru-RU"/>
        </w:rPr>
        <w:t xml:space="preserve"> погодинному розмірі</w:t>
      </w:r>
      <w:r w:rsidRPr="000D2855">
        <w:rPr>
          <w:rFonts w:ascii="Times New Roman" w:eastAsia="Times New Roman" w:hAnsi="Times New Roman"/>
          <w:color w:val="000000"/>
          <w:sz w:val="28"/>
          <w:szCs w:val="28"/>
          <w:lang w:val="uk-UA" w:eastAsia="ru-RU"/>
        </w:rPr>
        <w:t> (з жовтня по грудень) — 6700 грн ÷ 165,58 год = 40,46 грн.</w:t>
      </w:r>
    </w:p>
    <w:p w14:paraId="4D64E0A1" w14:textId="357E6516" w:rsidR="00CD1F4C" w:rsidRPr="000D2855" w:rsidRDefault="00FD7572"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Т</w:t>
      </w:r>
      <w:r w:rsidR="00CD1F4C" w:rsidRPr="000D2855">
        <w:rPr>
          <w:rFonts w:ascii="Times New Roman" w:eastAsia="Times New Roman" w:hAnsi="Times New Roman"/>
          <w:color w:val="2D2D2D"/>
          <w:sz w:val="28"/>
          <w:szCs w:val="28"/>
          <w:lang w:val="uk-UA" w:eastAsia="ru-RU"/>
        </w:rPr>
        <w:t>епер щодо самого розрахунку зарплати при погодинній оплаті. Можуть бути 2 варіанти: простий (без премій) та з преміями. Щодо останніх можна створити </w:t>
      </w:r>
      <w:hyperlink r:id="rId10" w:anchor="/forms/found/fixedregioncode=1&amp;ishiddensearch=false&amp;phrase=%d0%bf%d0%be%d0%bb%d0%be%d0%b6%d0%b5%d0%bd%d0%bd%d1%8f%20%d0%bf%d1%80%d0%be%20%d0%bf%d1%80%d0%b5%d0%bc%d1%96%d1%8e%d0%b2%d0%b0%d0%bd%d0%bd%d1%8f...&amp;sort=Relevance/" w:tgtFrame="_blank" w:history="1">
        <w:r w:rsidR="00CD1F4C" w:rsidRPr="000D2855">
          <w:rPr>
            <w:rStyle w:val="a7"/>
            <w:rFonts w:ascii="Times New Roman" w:hAnsi="Times New Roman"/>
            <w:color w:val="auto"/>
            <w:sz w:val="28"/>
            <w:szCs w:val="28"/>
            <w:u w:val="none"/>
            <w:lang w:val="uk-UA"/>
          </w:rPr>
          <w:t>положення про преміювання</w:t>
        </w:r>
      </w:hyperlink>
      <w:r w:rsidR="00CD1F4C" w:rsidRPr="000D2855">
        <w:rPr>
          <w:rFonts w:ascii="Times New Roman" w:hAnsi="Times New Roman"/>
          <w:sz w:val="28"/>
          <w:szCs w:val="28"/>
          <w:lang w:val="uk-UA"/>
        </w:rPr>
        <w:t> п</w:t>
      </w:r>
      <w:r w:rsidR="00CD1F4C" w:rsidRPr="000D2855">
        <w:rPr>
          <w:rFonts w:ascii="Times New Roman" w:eastAsia="Times New Roman" w:hAnsi="Times New Roman"/>
          <w:color w:val="2D2D2D"/>
          <w:sz w:val="28"/>
          <w:szCs w:val="28"/>
          <w:lang w:val="uk-UA" w:eastAsia="ru-RU"/>
        </w:rPr>
        <w:t>о підприємству. </w:t>
      </w:r>
    </w:p>
    <w:p w14:paraId="238E12E2" w14:textId="6B0A4A9E"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lastRenderedPageBreak/>
        <w:t xml:space="preserve">      </w:t>
      </w:r>
      <w:r w:rsidR="00CD1F4C" w:rsidRPr="000D2855">
        <w:rPr>
          <w:rFonts w:ascii="Times New Roman" w:eastAsia="Times New Roman" w:hAnsi="Times New Roman"/>
          <w:color w:val="2D2D2D"/>
          <w:sz w:val="28"/>
          <w:szCs w:val="28"/>
          <w:lang w:val="uk-UA" w:eastAsia="ru-RU"/>
        </w:rPr>
        <w:t>Як здійснити розрахунок для обох варіантів покажемо далі.</w:t>
      </w:r>
    </w:p>
    <w:p w14:paraId="1C773BA6" w14:textId="749B641A"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У простій ситуації зарплата дорівнює:</w:t>
      </w:r>
    </w:p>
    <w:tbl>
      <w:tblPr>
        <w:tblW w:w="5085" w:type="dxa"/>
        <w:jc w:val="center"/>
        <w:tblCellMar>
          <w:left w:w="0" w:type="dxa"/>
          <w:right w:w="0" w:type="dxa"/>
        </w:tblCellMar>
        <w:tblLook w:val="04A0" w:firstRow="1" w:lastRow="0" w:firstColumn="1" w:lastColumn="0" w:noHBand="0" w:noVBand="1"/>
      </w:tblPr>
      <w:tblGrid>
        <w:gridCol w:w="1574"/>
        <w:gridCol w:w="398"/>
        <w:gridCol w:w="1554"/>
        <w:gridCol w:w="398"/>
        <w:gridCol w:w="2121"/>
      </w:tblGrid>
      <w:tr w:rsidR="00CD1F4C" w:rsidRPr="000D2855" w14:paraId="44723BF5" w14:textId="77777777" w:rsidTr="00CD1F4C">
        <w:trPr>
          <w:jc w:val="center"/>
        </w:trPr>
        <w:tc>
          <w:tcPr>
            <w:tcW w:w="12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381717"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Зарплата працівника</w:t>
            </w:r>
          </w:p>
        </w:tc>
        <w:tc>
          <w:tcPr>
            <w:tcW w:w="3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DA8147"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w:t>
            </w:r>
          </w:p>
        </w:tc>
        <w:tc>
          <w:tcPr>
            <w:tcW w:w="24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9E7C47"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Погодинна тарифна ставка</w:t>
            </w:r>
          </w:p>
        </w:tc>
        <w:tc>
          <w:tcPr>
            <w:tcW w:w="3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127074"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w:t>
            </w:r>
          </w:p>
        </w:tc>
        <w:tc>
          <w:tcPr>
            <w:tcW w:w="29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7108FB"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Кількість відпрацьованих годин за місяць</w:t>
            </w:r>
          </w:p>
        </w:tc>
      </w:tr>
    </w:tbl>
    <w:p w14:paraId="6D72F760" w14:textId="00AA78E7"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Якщо ж нараховуються ще й премії, то вийде:</w:t>
      </w:r>
    </w:p>
    <w:tbl>
      <w:tblPr>
        <w:tblW w:w="6276" w:type="dxa"/>
        <w:jc w:val="center"/>
        <w:tblCellMar>
          <w:left w:w="0" w:type="dxa"/>
          <w:right w:w="0" w:type="dxa"/>
        </w:tblCellMar>
        <w:tblLook w:val="04A0" w:firstRow="1" w:lastRow="0" w:firstColumn="1" w:lastColumn="0" w:noHBand="0" w:noVBand="1"/>
      </w:tblPr>
      <w:tblGrid>
        <w:gridCol w:w="1574"/>
        <w:gridCol w:w="398"/>
        <w:gridCol w:w="1554"/>
        <w:gridCol w:w="398"/>
        <w:gridCol w:w="2121"/>
        <w:gridCol w:w="398"/>
        <w:gridCol w:w="1091"/>
      </w:tblGrid>
      <w:tr w:rsidR="00CD1F4C" w:rsidRPr="000D2855" w14:paraId="67CD7F2C" w14:textId="77777777" w:rsidTr="00CD1F4C">
        <w:trPr>
          <w:jc w:val="center"/>
        </w:trPr>
        <w:tc>
          <w:tcPr>
            <w:tcW w:w="13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8901C0"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Зарплата працівника</w:t>
            </w:r>
          </w:p>
        </w:tc>
        <w:tc>
          <w:tcPr>
            <w:tcW w:w="3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1527E6"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w:t>
            </w:r>
          </w:p>
        </w:tc>
        <w:tc>
          <w:tcPr>
            <w:tcW w:w="2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873DA"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Погодинна тарифна ставка</w:t>
            </w:r>
          </w:p>
        </w:tc>
        <w:tc>
          <w:tcPr>
            <w:tcW w:w="3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714F1B"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4A1A3"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Кількість відпрацьованих годин за місяць</w:t>
            </w:r>
          </w:p>
        </w:tc>
        <w:tc>
          <w:tcPr>
            <w:tcW w:w="4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E9DA76"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w:t>
            </w:r>
          </w:p>
        </w:tc>
        <w:tc>
          <w:tcPr>
            <w:tcW w:w="11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6E9818" w14:textId="77777777" w:rsidR="00CD1F4C" w:rsidRPr="000D2855" w:rsidRDefault="00CD1F4C" w:rsidP="000D2855">
            <w:pPr>
              <w:spacing w:after="0" w:line="240" w:lineRule="auto"/>
              <w:jc w:val="both"/>
              <w:rPr>
                <w:rFonts w:ascii="Times New Roman" w:eastAsia="Times New Roman" w:hAnsi="Times New Roman"/>
                <w:color w:val="2B2B2B"/>
                <w:sz w:val="28"/>
                <w:szCs w:val="28"/>
                <w:lang w:val="uk-UA" w:eastAsia="ru-RU"/>
              </w:rPr>
            </w:pPr>
            <w:r w:rsidRPr="000D2855">
              <w:rPr>
                <w:rFonts w:ascii="Times New Roman" w:eastAsia="Times New Roman" w:hAnsi="Times New Roman"/>
                <w:color w:val="2B2B2B"/>
                <w:sz w:val="28"/>
                <w:szCs w:val="28"/>
                <w:lang w:val="uk-UA" w:eastAsia="ru-RU"/>
              </w:rPr>
              <w:t>Премія</w:t>
            </w:r>
          </w:p>
        </w:tc>
      </w:tr>
    </w:tbl>
    <w:p w14:paraId="1A84E4FB" w14:textId="77777777" w:rsidR="00341C1C" w:rsidRDefault="00341C1C" w:rsidP="00B0592B">
      <w:pPr>
        <w:shd w:val="clear" w:color="auto" w:fill="FFFFFF"/>
        <w:spacing w:after="0" w:line="240" w:lineRule="auto"/>
        <w:ind w:firstLine="708"/>
        <w:jc w:val="both"/>
        <w:textAlignment w:val="top"/>
        <w:outlineLvl w:val="1"/>
        <w:rPr>
          <w:rFonts w:ascii="Times New Roman" w:eastAsia="Times New Roman" w:hAnsi="Times New Roman"/>
          <w:bCs/>
          <w:color w:val="2B2B2B"/>
          <w:sz w:val="28"/>
          <w:szCs w:val="28"/>
          <w:lang w:val="uk-UA" w:eastAsia="ru-RU"/>
        </w:rPr>
      </w:pPr>
    </w:p>
    <w:p w14:paraId="5194AC81" w14:textId="77777777" w:rsidR="00CD1F4C" w:rsidRPr="00341C1C" w:rsidRDefault="00CD1F4C" w:rsidP="00B0592B">
      <w:pPr>
        <w:shd w:val="clear" w:color="auto" w:fill="FFFFFF"/>
        <w:spacing w:after="0" w:line="240" w:lineRule="auto"/>
        <w:ind w:firstLine="708"/>
        <w:jc w:val="both"/>
        <w:textAlignment w:val="top"/>
        <w:outlineLvl w:val="1"/>
        <w:rPr>
          <w:rFonts w:ascii="Times New Roman" w:eastAsia="Times New Roman" w:hAnsi="Times New Roman"/>
          <w:b/>
          <w:bCs/>
          <w:i/>
          <w:color w:val="2B2B2B"/>
          <w:sz w:val="28"/>
          <w:szCs w:val="28"/>
          <w:lang w:val="uk-UA" w:eastAsia="ru-RU"/>
        </w:rPr>
      </w:pPr>
      <w:r w:rsidRPr="00341C1C">
        <w:rPr>
          <w:rFonts w:ascii="Times New Roman" w:eastAsia="Times New Roman" w:hAnsi="Times New Roman"/>
          <w:b/>
          <w:bCs/>
          <w:i/>
          <w:color w:val="2B2B2B"/>
          <w:sz w:val="28"/>
          <w:szCs w:val="28"/>
          <w:lang w:val="uk-UA" w:eastAsia="ru-RU"/>
        </w:rPr>
        <w:t>Погодинна оплата праці 2022 та мінімальна зарплата</w:t>
      </w:r>
    </w:p>
    <w:p w14:paraId="4FAAA276" w14:textId="04D10DA8" w:rsidR="00CD1F4C" w:rsidRPr="00B0592B"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 xml:space="preserve"> Для забезпечення мінімальних державних гарантій годинна тарифна ставка повинна бути не менше годинної мінімальної оплати праці, яка затверджена державою </w:t>
      </w:r>
      <w:r w:rsidR="00CD1F4C" w:rsidRPr="000D2855">
        <w:rPr>
          <w:rFonts w:ascii="Times New Roman" w:eastAsia="Times New Roman" w:hAnsi="Times New Roman"/>
          <w:sz w:val="28"/>
          <w:szCs w:val="28"/>
          <w:lang w:val="uk-UA" w:eastAsia="ru-RU"/>
        </w:rPr>
        <w:t>(</w:t>
      </w:r>
      <w:hyperlink r:id="rId11" w:tgtFrame="_blank" w:history="1">
        <w:r w:rsidR="00CD1F4C" w:rsidRPr="000D2855">
          <w:rPr>
            <w:rFonts w:ascii="Times New Roman" w:eastAsia="Times New Roman" w:hAnsi="Times New Roman"/>
            <w:sz w:val="28"/>
            <w:szCs w:val="28"/>
            <w:lang w:val="uk-UA" w:eastAsia="ru-RU"/>
          </w:rPr>
          <w:t>ст. 3</w:t>
        </w:r>
        <w:r w:rsidR="00CD1F4C" w:rsidRPr="000D2855">
          <w:rPr>
            <w:rFonts w:ascii="Times New Roman" w:eastAsia="Times New Roman" w:hAnsi="Times New Roman"/>
            <w:sz w:val="28"/>
            <w:szCs w:val="28"/>
            <w:vertAlign w:val="superscript"/>
            <w:lang w:val="uk-UA" w:eastAsia="ru-RU"/>
          </w:rPr>
          <w:t>1</w:t>
        </w:r>
        <w:r w:rsidR="00CD1F4C" w:rsidRPr="000D2855">
          <w:rPr>
            <w:rFonts w:ascii="Times New Roman" w:eastAsia="Times New Roman" w:hAnsi="Times New Roman"/>
            <w:sz w:val="28"/>
            <w:szCs w:val="28"/>
            <w:lang w:val="uk-UA" w:eastAsia="ru-RU"/>
          </w:rPr>
          <w:t> Закону «Про оплату праці» від 24.03.1995 № 108/95-ВР</w:t>
        </w:r>
      </w:hyperlink>
      <w:r w:rsidR="00CD1F4C" w:rsidRPr="000D2855">
        <w:rPr>
          <w:rFonts w:ascii="Times New Roman" w:eastAsia="Times New Roman" w:hAnsi="Times New Roman"/>
          <w:sz w:val="28"/>
          <w:szCs w:val="28"/>
          <w:lang w:val="uk-UA" w:eastAsia="ru-RU"/>
        </w:rPr>
        <w:t>). У 2018</w:t>
      </w:r>
      <w:r w:rsidR="00CD1F4C" w:rsidRPr="000D2855">
        <w:rPr>
          <w:rFonts w:ascii="Times New Roman" w:eastAsia="Times New Roman" w:hAnsi="Times New Roman"/>
          <w:color w:val="2D2D2D"/>
          <w:sz w:val="28"/>
          <w:szCs w:val="28"/>
          <w:lang w:val="uk-UA" w:eastAsia="ru-RU"/>
        </w:rPr>
        <w:t>-2022 роках встановлені наступні розміри погодинної </w:t>
      </w:r>
      <w:hyperlink r:id="rId12" w:history="1">
        <w:r w:rsidR="00CD1F4C" w:rsidRPr="00B0592B">
          <w:rPr>
            <w:rFonts w:ascii="Times New Roman" w:eastAsia="Times New Roman" w:hAnsi="Times New Roman"/>
            <w:bCs/>
            <w:sz w:val="28"/>
            <w:szCs w:val="28"/>
            <w:lang w:val="uk-UA" w:eastAsia="ru-RU"/>
          </w:rPr>
          <w:t>мінімальної зарплати</w:t>
        </w:r>
      </w:hyperlink>
      <w:r w:rsidR="00CD1F4C" w:rsidRPr="00B0592B">
        <w:rPr>
          <w:rFonts w:ascii="Times New Roman" w:eastAsia="Times New Roman" w:hAnsi="Times New Roman"/>
          <w:bCs/>
          <w:sz w:val="28"/>
          <w:szCs w:val="28"/>
          <w:lang w:val="uk-UA" w:eastAsia="ru-RU"/>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662"/>
        <w:gridCol w:w="662"/>
        <w:gridCol w:w="1128"/>
        <w:gridCol w:w="1128"/>
        <w:gridCol w:w="1128"/>
        <w:gridCol w:w="1063"/>
        <w:gridCol w:w="1194"/>
        <w:gridCol w:w="1128"/>
      </w:tblGrid>
      <w:tr w:rsidR="00B0592B" w:rsidRPr="00B0592B" w14:paraId="6927D685" w14:textId="77777777" w:rsidTr="00B0592B">
        <w:trPr>
          <w:tblHeader/>
        </w:trPr>
        <w:tc>
          <w:tcPr>
            <w:tcW w:w="782" w:type="pct"/>
            <w:vMerge w:val="restart"/>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vAlign w:val="center"/>
            <w:hideMark/>
          </w:tcPr>
          <w:p w14:paraId="60275B49" w14:textId="14705359" w:rsidR="00CD1F4C" w:rsidRPr="00B0592B" w:rsidRDefault="00CD1F4C" w:rsidP="000D2855">
            <w:pPr>
              <w:spacing w:after="0" w:line="240" w:lineRule="auto"/>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Місячна/</w:t>
            </w:r>
            <w:r w:rsidR="000D2855" w:rsidRPr="00B0592B">
              <w:rPr>
                <w:rFonts w:ascii="Times New Roman" w:eastAsia="Times New Roman" w:hAnsi="Times New Roman"/>
                <w:bCs/>
                <w:sz w:val="24"/>
                <w:szCs w:val="24"/>
                <w:lang w:val="uk-UA" w:eastAsia="ru-RU"/>
              </w:rPr>
              <w:t xml:space="preserve"> </w:t>
            </w:r>
            <w:r w:rsidRPr="00B0592B">
              <w:rPr>
                <w:rFonts w:ascii="Times New Roman" w:eastAsia="Times New Roman" w:hAnsi="Times New Roman"/>
                <w:bCs/>
                <w:sz w:val="24"/>
                <w:szCs w:val="24"/>
                <w:lang w:val="uk-UA" w:eastAsia="ru-RU"/>
              </w:rPr>
              <w:t>погодинна мінімальна зарплата</w:t>
            </w:r>
          </w:p>
        </w:tc>
        <w:tc>
          <w:tcPr>
            <w:tcW w:w="345" w:type="pct"/>
            <w:vMerge w:val="restart"/>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textDirection w:val="btLr"/>
            <w:vAlign w:val="center"/>
            <w:hideMark/>
          </w:tcPr>
          <w:p w14:paraId="60E5F83A" w14:textId="77777777" w:rsidR="00CD1F4C" w:rsidRPr="00B0592B" w:rsidRDefault="00CD1F4C" w:rsidP="000D2855">
            <w:pPr>
              <w:spacing w:after="0" w:line="240" w:lineRule="auto"/>
              <w:ind w:left="113" w:right="113"/>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2018</w:t>
            </w:r>
          </w:p>
        </w:tc>
        <w:tc>
          <w:tcPr>
            <w:tcW w:w="345" w:type="pct"/>
            <w:vMerge w:val="restart"/>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textDirection w:val="btLr"/>
            <w:vAlign w:val="center"/>
            <w:hideMark/>
          </w:tcPr>
          <w:p w14:paraId="7170BACF" w14:textId="77777777" w:rsidR="00CD1F4C" w:rsidRPr="00B0592B" w:rsidRDefault="00CD1F4C" w:rsidP="000D2855">
            <w:pPr>
              <w:spacing w:after="0" w:line="240" w:lineRule="auto"/>
              <w:ind w:left="113" w:right="113"/>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2019</w:t>
            </w:r>
          </w:p>
        </w:tc>
        <w:tc>
          <w:tcPr>
            <w:tcW w:w="1176" w:type="pct"/>
            <w:gridSpan w:val="2"/>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vAlign w:val="center"/>
            <w:hideMark/>
          </w:tcPr>
          <w:p w14:paraId="0CBB8D11" w14:textId="77777777" w:rsidR="00CD1F4C" w:rsidRPr="00B0592B" w:rsidRDefault="00CD1F4C" w:rsidP="000D2855">
            <w:pPr>
              <w:spacing w:after="0" w:line="240" w:lineRule="auto"/>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2020</w:t>
            </w:r>
          </w:p>
        </w:tc>
        <w:tc>
          <w:tcPr>
            <w:tcW w:w="1142" w:type="pct"/>
            <w:gridSpan w:val="2"/>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vAlign w:val="center"/>
            <w:hideMark/>
          </w:tcPr>
          <w:p w14:paraId="121F6E04" w14:textId="77777777" w:rsidR="00CD1F4C" w:rsidRPr="00B0592B" w:rsidRDefault="00CD1F4C" w:rsidP="000D2855">
            <w:pPr>
              <w:spacing w:after="0" w:line="240" w:lineRule="auto"/>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2021</w:t>
            </w:r>
          </w:p>
        </w:tc>
        <w:tc>
          <w:tcPr>
            <w:tcW w:w="1210" w:type="pct"/>
            <w:gridSpan w:val="2"/>
            <w:tcBorders>
              <w:top w:val="single" w:sz="6" w:space="0" w:color="000000"/>
              <w:left w:val="single" w:sz="6" w:space="0" w:color="000000"/>
              <w:bottom w:val="single" w:sz="6" w:space="0" w:color="000000"/>
              <w:right w:val="single" w:sz="6" w:space="0" w:color="000000"/>
            </w:tcBorders>
            <w:shd w:val="clear" w:color="auto" w:fill="E39696"/>
            <w:tcMar>
              <w:top w:w="120" w:type="dxa"/>
              <w:left w:w="120" w:type="dxa"/>
              <w:bottom w:w="120" w:type="dxa"/>
              <w:right w:w="120" w:type="dxa"/>
            </w:tcMar>
            <w:vAlign w:val="center"/>
            <w:hideMark/>
          </w:tcPr>
          <w:p w14:paraId="5ACC42B4" w14:textId="77777777" w:rsidR="00CD1F4C" w:rsidRPr="00B0592B" w:rsidRDefault="00CD1F4C" w:rsidP="000D2855">
            <w:pPr>
              <w:spacing w:after="0" w:line="240" w:lineRule="auto"/>
              <w:jc w:val="center"/>
              <w:rPr>
                <w:rFonts w:ascii="Times New Roman" w:eastAsia="Times New Roman" w:hAnsi="Times New Roman"/>
                <w:sz w:val="24"/>
                <w:szCs w:val="24"/>
                <w:lang w:val="uk-UA" w:eastAsia="ru-RU"/>
              </w:rPr>
            </w:pPr>
            <w:r w:rsidRPr="00B0592B">
              <w:rPr>
                <w:rFonts w:ascii="Times New Roman" w:eastAsia="Times New Roman" w:hAnsi="Times New Roman"/>
                <w:bCs/>
                <w:sz w:val="24"/>
                <w:szCs w:val="24"/>
                <w:lang w:val="uk-UA" w:eastAsia="ru-RU"/>
              </w:rPr>
              <w:t>2022</w:t>
            </w:r>
          </w:p>
        </w:tc>
      </w:tr>
      <w:tr w:rsidR="00B0592B" w:rsidRPr="00B0592B" w14:paraId="0E939A80" w14:textId="77777777" w:rsidTr="00B0592B">
        <w:trPr>
          <w:cantSplit/>
          <w:trHeight w:val="1134"/>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D9212" w14:textId="77777777" w:rsidR="00CD1F4C" w:rsidRPr="00B0592B" w:rsidRDefault="00CD1F4C" w:rsidP="000D2855">
            <w:pPr>
              <w:spacing w:after="0" w:line="240" w:lineRule="auto"/>
              <w:jc w:val="both"/>
              <w:rPr>
                <w:rFonts w:ascii="Times New Roman" w:eastAsia="Times New Roman" w:hAnsi="Times New Roman"/>
                <w:sz w:val="28"/>
                <w:szCs w:val="28"/>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989A3" w14:textId="77777777" w:rsidR="00CD1F4C" w:rsidRPr="00B0592B" w:rsidRDefault="00CD1F4C" w:rsidP="000D2855">
            <w:pPr>
              <w:spacing w:after="0" w:line="240" w:lineRule="auto"/>
              <w:jc w:val="both"/>
              <w:rPr>
                <w:rFonts w:ascii="Times New Roman" w:eastAsia="Times New Roman" w:hAnsi="Times New Roman"/>
                <w:sz w:val="28"/>
                <w:szCs w:val="28"/>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E22EE6" w14:textId="77777777" w:rsidR="00CD1F4C" w:rsidRPr="00B0592B" w:rsidRDefault="00CD1F4C" w:rsidP="000D2855">
            <w:pPr>
              <w:spacing w:after="0" w:line="240" w:lineRule="auto"/>
              <w:jc w:val="both"/>
              <w:rPr>
                <w:rFonts w:ascii="Times New Roman" w:eastAsia="Times New Roman" w:hAnsi="Times New Roman"/>
                <w:sz w:val="28"/>
                <w:szCs w:val="28"/>
                <w:lang w:val="uk-UA" w:eastAsia="ru-RU"/>
              </w:rPr>
            </w:pPr>
          </w:p>
        </w:tc>
        <w:tc>
          <w:tcPr>
            <w:tcW w:w="588"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002DEAA0" w14:textId="35B857FA"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01.01.2020</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31.08.2020</w:t>
            </w:r>
          </w:p>
        </w:tc>
        <w:tc>
          <w:tcPr>
            <w:tcW w:w="588"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7C8EB106" w14:textId="0488108D"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01.09.2020</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31.12.2020</w:t>
            </w:r>
          </w:p>
        </w:tc>
        <w:tc>
          <w:tcPr>
            <w:tcW w:w="588"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092A21AA" w14:textId="72EFAE5D"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01.01.2021</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30.11.2021</w:t>
            </w:r>
          </w:p>
        </w:tc>
        <w:tc>
          <w:tcPr>
            <w:tcW w:w="554"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305A22BE" w14:textId="70010803"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01.12.2021</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31.12.2021</w:t>
            </w:r>
          </w:p>
        </w:tc>
        <w:tc>
          <w:tcPr>
            <w:tcW w:w="622"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0CF39E68" w14:textId="729D6062"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01.01.2022</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30.09.2022</w:t>
            </w:r>
          </w:p>
        </w:tc>
        <w:tc>
          <w:tcPr>
            <w:tcW w:w="588" w:type="pct"/>
            <w:tcBorders>
              <w:top w:val="single" w:sz="6" w:space="0" w:color="000000"/>
              <w:left w:val="single" w:sz="6" w:space="0" w:color="000000"/>
              <w:bottom w:val="single" w:sz="6" w:space="0" w:color="000000"/>
              <w:right w:val="single" w:sz="6" w:space="0" w:color="000000"/>
            </w:tcBorders>
            <w:shd w:val="clear" w:color="auto" w:fill="F5D3D3"/>
            <w:tcMar>
              <w:top w:w="120" w:type="dxa"/>
              <w:left w:w="120" w:type="dxa"/>
              <w:bottom w:w="120" w:type="dxa"/>
              <w:right w:w="120" w:type="dxa"/>
            </w:tcMar>
            <w:textDirection w:val="btLr"/>
            <w:vAlign w:val="center"/>
            <w:hideMark/>
          </w:tcPr>
          <w:p w14:paraId="7910A4EA" w14:textId="1A879534" w:rsidR="00CD1F4C" w:rsidRPr="00B0592B" w:rsidRDefault="00CD1F4C" w:rsidP="00B0592B">
            <w:pPr>
              <w:spacing w:after="0" w:line="240" w:lineRule="auto"/>
              <w:ind w:left="113" w:right="113"/>
              <w:jc w:val="center"/>
              <w:rPr>
                <w:rFonts w:ascii="Times New Roman" w:eastAsia="Times New Roman" w:hAnsi="Times New Roman"/>
                <w:sz w:val="20"/>
                <w:szCs w:val="20"/>
                <w:lang w:val="uk-UA" w:eastAsia="ru-RU"/>
              </w:rPr>
            </w:pPr>
            <w:r w:rsidRPr="00B0592B">
              <w:rPr>
                <w:rFonts w:ascii="Times New Roman" w:eastAsia="Times New Roman" w:hAnsi="Times New Roman"/>
                <w:bCs/>
                <w:sz w:val="20"/>
                <w:szCs w:val="20"/>
                <w:lang w:val="uk-UA" w:eastAsia="ru-RU"/>
              </w:rPr>
              <w:t>01.10.2022</w:t>
            </w:r>
            <w:r w:rsidR="000D2855" w:rsidRPr="00B0592B">
              <w:rPr>
                <w:rFonts w:ascii="Times New Roman" w:eastAsia="Times New Roman" w:hAnsi="Times New Roman"/>
                <w:bCs/>
                <w:sz w:val="20"/>
                <w:szCs w:val="20"/>
                <w:lang w:val="uk-UA" w:eastAsia="ru-RU"/>
              </w:rPr>
              <w:t xml:space="preserve"> -</w:t>
            </w:r>
            <w:r w:rsidRPr="00B0592B">
              <w:rPr>
                <w:rFonts w:ascii="Times New Roman" w:eastAsia="Times New Roman" w:hAnsi="Times New Roman"/>
                <w:bCs/>
                <w:sz w:val="20"/>
                <w:szCs w:val="20"/>
                <w:lang w:val="uk-UA" w:eastAsia="ru-RU"/>
              </w:rPr>
              <w:t>31.12.2022</w:t>
            </w:r>
          </w:p>
        </w:tc>
      </w:tr>
      <w:tr w:rsidR="00B0592B" w:rsidRPr="00B0592B" w14:paraId="0E8394CC" w14:textId="77777777" w:rsidTr="00B0592B">
        <w:tc>
          <w:tcPr>
            <w:tcW w:w="782"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4F9ACCC8" w14:textId="77777777" w:rsidR="00CD1F4C" w:rsidRPr="00B0592B" w:rsidRDefault="00CD1F4C" w:rsidP="000D2855">
            <w:pPr>
              <w:spacing w:after="0" w:line="240" w:lineRule="auto"/>
              <w:jc w:val="center"/>
              <w:rPr>
                <w:rFonts w:ascii="Times New Roman" w:eastAsia="Times New Roman" w:hAnsi="Times New Roman"/>
                <w:sz w:val="26"/>
                <w:szCs w:val="26"/>
                <w:lang w:val="uk-UA" w:eastAsia="ru-RU"/>
              </w:rPr>
            </w:pPr>
            <w:r w:rsidRPr="00B0592B">
              <w:rPr>
                <w:rFonts w:ascii="Times New Roman" w:eastAsia="Times New Roman" w:hAnsi="Times New Roman"/>
                <w:sz w:val="26"/>
                <w:szCs w:val="26"/>
                <w:lang w:val="uk-UA" w:eastAsia="ru-RU"/>
              </w:rPr>
              <w:t>Місячна</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0AEFBE9"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3723 грн</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402D8A9"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4173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C3E9C06"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4723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8F43BD7"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5000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2CA880A5"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6000 грн</w:t>
            </w:r>
          </w:p>
        </w:tc>
        <w:tc>
          <w:tcPr>
            <w:tcW w:w="554"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75C161A"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6500 грн</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2C8CD53" w14:textId="67E72543"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6500</w:t>
            </w:r>
            <w:r w:rsidR="00B0592B" w:rsidRPr="00B0592B">
              <w:rPr>
                <w:rFonts w:ascii="Times New Roman" w:eastAsia="Times New Roman" w:hAnsi="Times New Roman"/>
                <w:sz w:val="28"/>
                <w:szCs w:val="28"/>
                <w:lang w:val="uk-UA" w:eastAsia="ru-RU"/>
              </w:rPr>
              <w:t xml:space="preserve">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C798F83" w14:textId="6319C17A"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6700</w:t>
            </w:r>
            <w:r w:rsidR="00B0592B" w:rsidRPr="00B0592B">
              <w:rPr>
                <w:rFonts w:ascii="Times New Roman" w:eastAsia="Times New Roman" w:hAnsi="Times New Roman"/>
                <w:sz w:val="28"/>
                <w:szCs w:val="28"/>
                <w:lang w:val="uk-UA" w:eastAsia="ru-RU"/>
              </w:rPr>
              <w:t xml:space="preserve"> грн</w:t>
            </w:r>
          </w:p>
        </w:tc>
      </w:tr>
      <w:tr w:rsidR="00B0592B" w:rsidRPr="00B0592B" w14:paraId="2CF6390D" w14:textId="77777777" w:rsidTr="00B0592B">
        <w:tc>
          <w:tcPr>
            <w:tcW w:w="782"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8F0186B" w14:textId="77777777" w:rsidR="00CD1F4C" w:rsidRPr="00B0592B" w:rsidRDefault="00CD1F4C" w:rsidP="000D2855">
            <w:pPr>
              <w:spacing w:after="0" w:line="240" w:lineRule="auto"/>
              <w:jc w:val="center"/>
              <w:rPr>
                <w:rFonts w:ascii="Times New Roman" w:eastAsia="Times New Roman" w:hAnsi="Times New Roman"/>
                <w:sz w:val="26"/>
                <w:szCs w:val="26"/>
                <w:lang w:val="uk-UA" w:eastAsia="ru-RU"/>
              </w:rPr>
            </w:pPr>
            <w:r w:rsidRPr="00B0592B">
              <w:rPr>
                <w:rFonts w:ascii="Times New Roman" w:eastAsia="Times New Roman" w:hAnsi="Times New Roman"/>
                <w:sz w:val="26"/>
                <w:szCs w:val="26"/>
                <w:lang w:val="uk-UA" w:eastAsia="ru-RU"/>
              </w:rPr>
              <w:t>Погодинна</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DE5B78E"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22,41 грн</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0BFB7FF"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25,13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602A3AD"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28,31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E4E0F39"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29,20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3AABC58"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36,11 грн</w:t>
            </w:r>
          </w:p>
        </w:tc>
        <w:tc>
          <w:tcPr>
            <w:tcW w:w="554"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2808767A"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39,12 грн</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7B5FF7C" w14:textId="1ACC57C8"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39,26</w:t>
            </w:r>
            <w:r w:rsidR="000D2855" w:rsidRPr="00B0592B">
              <w:rPr>
                <w:rFonts w:ascii="Times New Roman" w:eastAsia="Times New Roman" w:hAnsi="Times New Roman"/>
                <w:sz w:val="28"/>
                <w:szCs w:val="28"/>
                <w:lang w:val="uk-UA" w:eastAsia="ru-RU"/>
              </w:rPr>
              <w:t xml:space="preserve"> грн</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4C1717BB" w14:textId="2240CCEF"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40,46</w:t>
            </w:r>
            <w:r w:rsidR="000D2855" w:rsidRPr="00B0592B">
              <w:rPr>
                <w:rFonts w:ascii="Times New Roman" w:eastAsia="Times New Roman" w:hAnsi="Times New Roman"/>
                <w:sz w:val="28"/>
                <w:szCs w:val="28"/>
                <w:lang w:val="uk-UA" w:eastAsia="ru-RU"/>
              </w:rPr>
              <w:t xml:space="preserve"> грн</w:t>
            </w:r>
          </w:p>
        </w:tc>
      </w:tr>
      <w:tr w:rsidR="00B0592B" w:rsidRPr="00B0592B" w14:paraId="7191B773" w14:textId="77777777" w:rsidTr="00B0592B">
        <w:tc>
          <w:tcPr>
            <w:tcW w:w="782"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7CF77293" w14:textId="77777777" w:rsidR="00CD1F4C" w:rsidRPr="00B0592B" w:rsidRDefault="00CD1F4C" w:rsidP="000D2855">
            <w:pPr>
              <w:spacing w:after="0" w:line="240" w:lineRule="auto"/>
              <w:jc w:val="center"/>
              <w:rPr>
                <w:rFonts w:ascii="Times New Roman" w:eastAsia="Times New Roman" w:hAnsi="Times New Roman"/>
                <w:sz w:val="26"/>
                <w:szCs w:val="26"/>
                <w:lang w:val="uk-UA" w:eastAsia="ru-RU"/>
              </w:rPr>
            </w:pPr>
            <w:r w:rsidRPr="00B0592B">
              <w:rPr>
                <w:rFonts w:ascii="Times New Roman" w:eastAsia="Times New Roman" w:hAnsi="Times New Roman"/>
                <w:sz w:val="26"/>
                <w:szCs w:val="26"/>
                <w:lang w:val="uk-UA" w:eastAsia="ru-RU"/>
              </w:rPr>
              <w:t>Норма годин на рік</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3BF35CDA"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1994 год</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23DDCF5" w14:textId="77777777" w:rsidR="00CD1F4C" w:rsidRPr="00B0592B" w:rsidRDefault="00CD1F4C" w:rsidP="000D2855">
            <w:pPr>
              <w:spacing w:after="0" w:line="240" w:lineRule="auto"/>
              <w:jc w:val="center"/>
              <w:rPr>
                <w:rFonts w:ascii="Times New Roman" w:eastAsia="Times New Roman" w:hAnsi="Times New Roman"/>
                <w:sz w:val="18"/>
                <w:szCs w:val="18"/>
                <w:lang w:val="uk-UA" w:eastAsia="ru-RU"/>
              </w:rPr>
            </w:pPr>
            <w:r w:rsidRPr="00B0592B">
              <w:rPr>
                <w:rFonts w:ascii="Times New Roman" w:eastAsia="Times New Roman" w:hAnsi="Times New Roman"/>
                <w:sz w:val="18"/>
                <w:szCs w:val="18"/>
                <w:lang w:val="uk-UA" w:eastAsia="ru-RU"/>
              </w:rPr>
              <w:t>1993 год</w:t>
            </w:r>
          </w:p>
        </w:tc>
        <w:tc>
          <w:tcPr>
            <w:tcW w:w="1176" w:type="pct"/>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1A525A9A"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2002 год</w:t>
            </w:r>
          </w:p>
        </w:tc>
        <w:tc>
          <w:tcPr>
            <w:tcW w:w="1142" w:type="pct"/>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46A973E"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1994 год</w:t>
            </w:r>
          </w:p>
        </w:tc>
        <w:tc>
          <w:tcPr>
            <w:tcW w:w="1210" w:type="pct"/>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839196F" w14:textId="77777777" w:rsidR="00CD1F4C" w:rsidRPr="00B0592B" w:rsidRDefault="00CD1F4C" w:rsidP="000D2855">
            <w:pPr>
              <w:spacing w:after="0" w:line="240" w:lineRule="auto"/>
              <w:jc w:val="center"/>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1987 год</w:t>
            </w:r>
          </w:p>
        </w:tc>
      </w:tr>
    </w:tbl>
    <w:p w14:paraId="6F1A0023" w14:textId="77777777" w:rsidR="00B0592B" w:rsidRPr="00B0592B" w:rsidRDefault="00B0592B"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p>
    <w:p w14:paraId="7E37A7D7" w14:textId="77777777" w:rsidR="00CD1F4C" w:rsidRPr="00B0592B" w:rsidRDefault="00CD1F4C" w:rsidP="00B0592B">
      <w:pPr>
        <w:shd w:val="clear" w:color="auto" w:fill="FFFFFF"/>
        <w:spacing w:after="0" w:line="240" w:lineRule="auto"/>
        <w:ind w:firstLine="360"/>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Розрахунок мінімальної погодинної зарплати проводять так:</w:t>
      </w:r>
    </w:p>
    <w:p w14:paraId="3D2AE74E" w14:textId="2F90D982" w:rsidR="00CD1F4C" w:rsidRPr="00B0592B" w:rsidRDefault="00CD1F4C" w:rsidP="000D2855">
      <w:pPr>
        <w:numPr>
          <w:ilvl w:val="0"/>
          <w:numId w:val="6"/>
        </w:num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для 2018 року: 3723</w:t>
      </w:r>
    </w:p>
    <w:p w14:paraId="31F8782C" w14:textId="77777777" w:rsidR="00CD1F4C" w:rsidRPr="00B0592B" w:rsidRDefault="00CD1F4C" w:rsidP="000D2855">
      <w:pPr>
        <w:numPr>
          <w:ilvl w:val="0"/>
          <w:numId w:val="6"/>
        </w:num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для 2021 року: 6000 × 12 ÷ 1994 = 36,11 та 6500 × 12 ÷ 1994 = 39,12;</w:t>
      </w:r>
    </w:p>
    <w:p w14:paraId="24270BD9" w14:textId="77777777" w:rsidR="00CD1F4C" w:rsidRPr="00B0592B" w:rsidRDefault="00CD1F4C" w:rsidP="000D2855">
      <w:pPr>
        <w:numPr>
          <w:ilvl w:val="0"/>
          <w:numId w:val="6"/>
        </w:num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для 2022 року: 6500 × 12 ÷ 1987 = 39,26 та 6700 × 12 ÷ 1987 = 40,46.</w:t>
      </w:r>
    </w:p>
    <w:p w14:paraId="61E580E4" w14:textId="050EFA54" w:rsidR="00A24033" w:rsidRPr="00B0592B"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 xml:space="preserve">       </w:t>
      </w:r>
      <w:r w:rsidR="00CD1F4C" w:rsidRPr="00B0592B">
        <w:rPr>
          <w:rFonts w:ascii="Times New Roman" w:eastAsia="Times New Roman" w:hAnsi="Times New Roman"/>
          <w:sz w:val="28"/>
          <w:szCs w:val="28"/>
          <w:lang w:val="uk-UA" w:eastAsia="ru-RU"/>
        </w:rPr>
        <w:t xml:space="preserve">Також тут варто згадати лист </w:t>
      </w:r>
      <w:proofErr w:type="spellStart"/>
      <w:r w:rsidR="00CD1F4C" w:rsidRPr="00B0592B">
        <w:rPr>
          <w:rFonts w:ascii="Times New Roman" w:eastAsia="Times New Roman" w:hAnsi="Times New Roman"/>
          <w:sz w:val="28"/>
          <w:szCs w:val="28"/>
          <w:lang w:val="uk-UA" w:eastAsia="ru-RU"/>
        </w:rPr>
        <w:t>Мінсоцполітики</w:t>
      </w:r>
      <w:proofErr w:type="spellEnd"/>
      <w:r w:rsidR="00CD1F4C" w:rsidRPr="00B0592B">
        <w:rPr>
          <w:rFonts w:ascii="Times New Roman" w:eastAsia="Times New Roman" w:hAnsi="Times New Roman"/>
          <w:sz w:val="28"/>
          <w:szCs w:val="28"/>
          <w:lang w:val="uk-UA" w:eastAsia="ru-RU"/>
        </w:rPr>
        <w:t xml:space="preserve"> від 20.03.2017 р. </w:t>
      </w:r>
      <w:r w:rsidR="005C69D1">
        <w:rPr>
          <w:rFonts w:ascii="Times New Roman" w:eastAsia="Times New Roman" w:hAnsi="Times New Roman"/>
          <w:sz w:val="28"/>
          <w:szCs w:val="28"/>
          <w:lang w:val="uk-UA" w:eastAsia="ru-RU"/>
        </w:rPr>
        <w:t xml:space="preserve">                        </w:t>
      </w:r>
      <w:r w:rsidR="00CD1F4C" w:rsidRPr="00B0592B">
        <w:rPr>
          <w:rFonts w:ascii="Times New Roman" w:eastAsia="Times New Roman" w:hAnsi="Times New Roman"/>
          <w:sz w:val="28"/>
          <w:szCs w:val="28"/>
          <w:lang w:val="uk-UA" w:eastAsia="ru-RU"/>
        </w:rPr>
        <w:t>№ 766/0/101-17/28, що для працівників оплата яких здійснюється за погодинною оплатою, має дотримуватися </w:t>
      </w:r>
      <w:r w:rsidR="00CD1F4C" w:rsidRPr="00B0592B">
        <w:rPr>
          <w:rFonts w:ascii="Times New Roman" w:eastAsia="Times New Roman" w:hAnsi="Times New Roman"/>
          <w:bCs/>
          <w:sz w:val="28"/>
          <w:szCs w:val="28"/>
          <w:lang w:val="uk-UA" w:eastAsia="ru-RU"/>
        </w:rPr>
        <w:t>державна гарантія</w:t>
      </w:r>
      <w:r w:rsidR="00CD1F4C" w:rsidRPr="00B0592B">
        <w:rPr>
          <w:rFonts w:ascii="Times New Roman" w:eastAsia="Times New Roman" w:hAnsi="Times New Roman"/>
          <w:sz w:val="28"/>
          <w:szCs w:val="28"/>
          <w:lang w:val="uk-UA" w:eastAsia="ru-RU"/>
        </w:rPr>
        <w:t> – </w:t>
      </w:r>
      <w:r w:rsidR="00CD1F4C" w:rsidRPr="00B0592B">
        <w:rPr>
          <w:rFonts w:ascii="Times New Roman" w:eastAsia="Times New Roman" w:hAnsi="Times New Roman"/>
          <w:bCs/>
          <w:sz w:val="28"/>
          <w:szCs w:val="28"/>
          <w:lang w:val="uk-UA" w:eastAsia="ru-RU"/>
        </w:rPr>
        <w:t>мінімальна зарплата в погодинному розмірі</w:t>
      </w:r>
      <w:r w:rsidR="00CD1F4C" w:rsidRPr="00B0592B">
        <w:rPr>
          <w:rFonts w:ascii="Times New Roman" w:eastAsia="Times New Roman" w:hAnsi="Times New Roman"/>
          <w:sz w:val="28"/>
          <w:szCs w:val="28"/>
          <w:lang w:val="uk-UA" w:eastAsia="ru-RU"/>
        </w:rPr>
        <w:t> (а не </w:t>
      </w:r>
      <w:hyperlink r:id="rId13" w:history="1">
        <w:r w:rsidR="00CD1F4C" w:rsidRPr="00B0592B">
          <w:rPr>
            <w:rFonts w:ascii="Times New Roman" w:eastAsia="Times New Roman" w:hAnsi="Times New Roman"/>
            <w:sz w:val="28"/>
            <w:szCs w:val="28"/>
            <w:lang w:val="uk-UA" w:eastAsia="ru-RU"/>
          </w:rPr>
          <w:t>місячному</w:t>
        </w:r>
      </w:hyperlink>
      <w:r w:rsidR="00CD1F4C" w:rsidRPr="00B0592B">
        <w:rPr>
          <w:rFonts w:ascii="Times New Roman" w:eastAsia="Times New Roman" w:hAnsi="Times New Roman"/>
          <w:sz w:val="28"/>
          <w:szCs w:val="28"/>
          <w:lang w:val="uk-UA" w:eastAsia="ru-RU"/>
        </w:rPr>
        <w:t xml:space="preserve">). Це означає, що якщо працівник із погодинною тарифною ставкою виконав місячну норму праці і розмір його зарплати вийшов меншим за мінімальну місячну (наприклад, </w:t>
      </w:r>
      <w:r w:rsidR="00CD1F4C" w:rsidRPr="00B0592B">
        <w:rPr>
          <w:rFonts w:ascii="Times New Roman" w:eastAsia="Times New Roman" w:hAnsi="Times New Roman"/>
          <w:sz w:val="28"/>
          <w:szCs w:val="28"/>
          <w:lang w:val="uk-UA" w:eastAsia="ru-RU"/>
        </w:rPr>
        <w:lastRenderedPageBreak/>
        <w:t xml:space="preserve">6500 грн у період з 1 січня по 30 вересня 2022 року), то доплачувати до 6500 грн не потрібно! </w:t>
      </w:r>
    </w:p>
    <w:p w14:paraId="16FDB837" w14:textId="42FF8043" w:rsidR="00CD1F4C" w:rsidRPr="00B0592B"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 xml:space="preserve">      </w:t>
      </w:r>
      <w:r w:rsidR="00CD1F4C" w:rsidRPr="00B0592B">
        <w:rPr>
          <w:rFonts w:ascii="Times New Roman" w:eastAsia="Times New Roman" w:hAnsi="Times New Roman"/>
          <w:sz w:val="28"/>
          <w:szCs w:val="28"/>
          <w:lang w:val="uk-UA" w:eastAsia="ru-RU"/>
        </w:rPr>
        <w:t xml:space="preserve">Мінімальний погодинний розмір з 1 січня по 30 вересня 2022 року у сумі 39,26 грн і є тією мінімальною державною гарантією. Звичайно, при цьому дотримуйте годинні норми. Заборонено </w:t>
      </w:r>
      <w:r w:rsidR="005C69D1">
        <w:rPr>
          <w:rFonts w:ascii="Times New Roman" w:eastAsia="Times New Roman" w:hAnsi="Times New Roman"/>
          <w:sz w:val="28"/>
          <w:szCs w:val="28"/>
          <w:lang w:val="uk-UA" w:eastAsia="ru-RU"/>
        </w:rPr>
        <w:t>в</w:t>
      </w:r>
      <w:r w:rsidR="00CD1F4C" w:rsidRPr="00B0592B">
        <w:rPr>
          <w:rFonts w:ascii="Times New Roman" w:eastAsia="Times New Roman" w:hAnsi="Times New Roman"/>
          <w:sz w:val="28"/>
          <w:szCs w:val="28"/>
          <w:lang w:val="uk-UA" w:eastAsia="ru-RU"/>
        </w:rPr>
        <w:t xml:space="preserve"> разі підвищення годинної </w:t>
      </w:r>
      <w:proofErr w:type="spellStart"/>
      <w:r w:rsidR="00CD1F4C" w:rsidRPr="00B0592B">
        <w:rPr>
          <w:rFonts w:ascii="Times New Roman" w:eastAsia="Times New Roman" w:hAnsi="Times New Roman"/>
          <w:sz w:val="28"/>
          <w:szCs w:val="28"/>
          <w:lang w:val="uk-UA" w:eastAsia="ru-RU"/>
        </w:rPr>
        <w:t>мінімалки</w:t>
      </w:r>
      <w:proofErr w:type="spellEnd"/>
      <w:r w:rsidR="00CD1F4C" w:rsidRPr="00B0592B">
        <w:rPr>
          <w:rFonts w:ascii="Times New Roman" w:eastAsia="Times New Roman" w:hAnsi="Times New Roman"/>
          <w:sz w:val="28"/>
          <w:szCs w:val="28"/>
          <w:lang w:val="uk-UA" w:eastAsia="ru-RU"/>
        </w:rPr>
        <w:t xml:space="preserve"> одночасно збільшувати годинну норму роботи (</w:t>
      </w:r>
      <w:proofErr w:type="spellStart"/>
      <w:r w:rsidR="00CD1F4C" w:rsidRPr="00B0592B">
        <w:rPr>
          <w:rFonts w:ascii="Times New Roman" w:eastAsia="Times New Roman" w:hAnsi="Times New Roman"/>
          <w:sz w:val="28"/>
          <w:szCs w:val="28"/>
          <w:lang w:val="uk-UA" w:eastAsia="ru-RU"/>
        </w:rPr>
        <w:fldChar w:fldCharType="begin"/>
      </w:r>
      <w:r w:rsidR="00CD1F4C" w:rsidRPr="00B0592B">
        <w:rPr>
          <w:rFonts w:ascii="Times New Roman" w:eastAsia="Times New Roman" w:hAnsi="Times New Roman"/>
          <w:sz w:val="28"/>
          <w:szCs w:val="28"/>
          <w:lang w:val="uk-UA" w:eastAsia="ru-RU"/>
        </w:rPr>
        <w:instrText xml:space="preserve"> HYPERLINK "https://zakon.rada.gov.ua/go/330-2010-%D0%BF" \t "_blank" </w:instrText>
      </w:r>
      <w:r w:rsidR="00CD1F4C" w:rsidRPr="00B0592B">
        <w:rPr>
          <w:rFonts w:ascii="Times New Roman" w:eastAsia="Times New Roman" w:hAnsi="Times New Roman"/>
          <w:sz w:val="28"/>
          <w:szCs w:val="28"/>
          <w:lang w:val="uk-UA" w:eastAsia="ru-RU"/>
        </w:rPr>
        <w:fldChar w:fldCharType="separate"/>
      </w:r>
      <w:r w:rsidR="00CD1F4C" w:rsidRPr="00B0592B">
        <w:rPr>
          <w:rFonts w:ascii="Times New Roman" w:eastAsia="Times New Roman" w:hAnsi="Times New Roman"/>
          <w:sz w:val="28"/>
          <w:szCs w:val="28"/>
          <w:lang w:val="uk-UA" w:eastAsia="ru-RU"/>
        </w:rPr>
        <w:t>пп</w:t>
      </w:r>
      <w:proofErr w:type="spellEnd"/>
      <w:r w:rsidR="00CD1F4C" w:rsidRPr="00B0592B">
        <w:rPr>
          <w:rFonts w:ascii="Times New Roman" w:eastAsia="Times New Roman" w:hAnsi="Times New Roman"/>
          <w:sz w:val="28"/>
          <w:szCs w:val="28"/>
          <w:lang w:val="uk-UA" w:eastAsia="ru-RU"/>
        </w:rPr>
        <w:t>. 4 п. 1 постанови КМУ «Про визначення та застосування мінімальної заробітної плати в погодинному розмірі» від 05.05.2010 № 330</w:t>
      </w:r>
      <w:r w:rsidR="00CD1F4C" w:rsidRPr="00B0592B">
        <w:rPr>
          <w:rFonts w:ascii="Times New Roman" w:eastAsia="Times New Roman" w:hAnsi="Times New Roman"/>
          <w:sz w:val="28"/>
          <w:szCs w:val="28"/>
          <w:lang w:val="uk-UA" w:eastAsia="ru-RU"/>
        </w:rPr>
        <w:fldChar w:fldCharType="end"/>
      </w:r>
      <w:r w:rsidR="00CD1F4C" w:rsidRPr="00B0592B">
        <w:rPr>
          <w:rFonts w:ascii="Times New Roman" w:eastAsia="Times New Roman" w:hAnsi="Times New Roman"/>
          <w:sz w:val="28"/>
          <w:szCs w:val="28"/>
          <w:lang w:val="uk-UA" w:eastAsia="ru-RU"/>
        </w:rPr>
        <w:t>).</w:t>
      </w:r>
    </w:p>
    <w:p w14:paraId="1E90C171" w14:textId="5A6F63A7" w:rsidR="00CD1F4C" w:rsidRPr="00B0592B"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bCs/>
          <w:sz w:val="28"/>
          <w:szCs w:val="28"/>
          <w:lang w:val="uk-UA" w:eastAsia="ru-RU"/>
        </w:rPr>
        <w:t xml:space="preserve">       </w:t>
      </w:r>
      <w:r w:rsidR="00CD1F4C" w:rsidRPr="00B0592B">
        <w:rPr>
          <w:rFonts w:ascii="Times New Roman" w:eastAsia="Times New Roman" w:hAnsi="Times New Roman"/>
          <w:bCs/>
          <w:sz w:val="28"/>
          <w:szCs w:val="28"/>
          <w:lang w:val="uk-UA" w:eastAsia="ru-RU"/>
        </w:rPr>
        <w:t>Увага:</w:t>
      </w:r>
      <w:r w:rsidR="00CD1F4C" w:rsidRPr="00B0592B">
        <w:rPr>
          <w:rFonts w:ascii="Times New Roman" w:eastAsia="Times New Roman" w:hAnsi="Times New Roman"/>
          <w:sz w:val="28"/>
          <w:szCs w:val="28"/>
          <w:lang w:val="uk-UA" w:eastAsia="ru-RU"/>
        </w:rPr>
        <w:t> погодинна мінімальна зарплата є достатньою гарантією щодо оплати праці працівника.</w:t>
      </w:r>
    </w:p>
    <w:p w14:paraId="3259CD04" w14:textId="762C60E1"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B0592B">
        <w:rPr>
          <w:rFonts w:ascii="Times New Roman" w:eastAsia="Times New Roman" w:hAnsi="Times New Roman"/>
          <w:sz w:val="28"/>
          <w:szCs w:val="28"/>
          <w:lang w:val="uk-UA" w:eastAsia="ru-RU"/>
        </w:rPr>
        <w:t xml:space="preserve">         </w:t>
      </w:r>
      <w:r w:rsidR="00CD1F4C" w:rsidRPr="00B0592B">
        <w:rPr>
          <w:rFonts w:ascii="Times New Roman" w:eastAsia="Times New Roman" w:hAnsi="Times New Roman"/>
          <w:sz w:val="28"/>
          <w:szCs w:val="28"/>
          <w:lang w:val="uk-UA" w:eastAsia="ru-RU"/>
        </w:rPr>
        <w:t xml:space="preserve">Згаданий лист </w:t>
      </w:r>
      <w:proofErr w:type="spellStart"/>
      <w:r w:rsidR="00CD1F4C" w:rsidRPr="00B0592B">
        <w:rPr>
          <w:rFonts w:ascii="Times New Roman" w:eastAsia="Times New Roman" w:hAnsi="Times New Roman"/>
          <w:sz w:val="28"/>
          <w:szCs w:val="28"/>
          <w:lang w:val="uk-UA" w:eastAsia="ru-RU"/>
        </w:rPr>
        <w:t>Мінсоцполітики</w:t>
      </w:r>
      <w:proofErr w:type="spellEnd"/>
      <w:r w:rsidR="00CD1F4C" w:rsidRPr="00B0592B">
        <w:rPr>
          <w:rFonts w:ascii="Times New Roman" w:eastAsia="Times New Roman" w:hAnsi="Times New Roman"/>
          <w:sz w:val="28"/>
          <w:szCs w:val="28"/>
          <w:lang w:val="uk-UA" w:eastAsia="ru-RU"/>
        </w:rPr>
        <w:t xml:space="preserve"> дещо розходиться з </w:t>
      </w:r>
      <w:r w:rsidR="00CD1F4C" w:rsidRPr="007D4BF6">
        <w:rPr>
          <w:rFonts w:ascii="Times New Roman" w:eastAsia="Times New Roman" w:hAnsi="Times New Roman"/>
          <w:sz w:val="28"/>
          <w:szCs w:val="28"/>
          <w:lang w:val="uk-UA" w:eastAsia="ru-RU"/>
        </w:rPr>
        <w:t xml:space="preserve">вимогами п. 2 </w:t>
      </w:r>
      <w:proofErr w:type="spellStart"/>
      <w:r w:rsidR="00CD1F4C" w:rsidRPr="007D4BF6">
        <w:rPr>
          <w:rFonts w:ascii="Times New Roman" w:eastAsia="Times New Roman" w:hAnsi="Times New Roman"/>
          <w:sz w:val="28"/>
          <w:szCs w:val="28"/>
          <w:lang w:val="uk-UA" w:eastAsia="ru-RU"/>
        </w:rPr>
        <w:t>Методрекомендацій</w:t>
      </w:r>
      <w:proofErr w:type="spellEnd"/>
      <w:r w:rsidR="00CD1F4C" w:rsidRPr="007D4BF6">
        <w:rPr>
          <w:rFonts w:ascii="Times New Roman" w:eastAsia="Times New Roman" w:hAnsi="Times New Roman"/>
          <w:sz w:val="28"/>
          <w:szCs w:val="28"/>
          <w:lang w:val="uk-UA" w:eastAsia="ru-RU"/>
        </w:rPr>
        <w:t xml:space="preserve"> № 69,</w:t>
      </w:r>
      <w:r w:rsidR="00CD1F4C" w:rsidRPr="00B0592B">
        <w:rPr>
          <w:rFonts w:ascii="Times New Roman" w:eastAsia="Times New Roman" w:hAnsi="Times New Roman"/>
          <w:sz w:val="28"/>
          <w:szCs w:val="28"/>
          <w:lang w:val="uk-UA" w:eastAsia="ru-RU"/>
        </w:rPr>
        <w:t xml:space="preserve"> </w:t>
      </w:r>
      <w:r w:rsidR="007D4BF6">
        <w:rPr>
          <w:rFonts w:ascii="Times New Roman" w:eastAsia="Times New Roman" w:hAnsi="Times New Roman"/>
          <w:sz w:val="28"/>
          <w:szCs w:val="28"/>
          <w:lang w:val="uk-UA" w:eastAsia="ru-RU"/>
        </w:rPr>
        <w:t xml:space="preserve">прийнятих наказом Мінпраці та </w:t>
      </w:r>
      <w:proofErr w:type="spellStart"/>
      <w:r w:rsidR="007D4BF6">
        <w:rPr>
          <w:rFonts w:ascii="Times New Roman" w:eastAsia="Times New Roman" w:hAnsi="Times New Roman"/>
          <w:sz w:val="28"/>
          <w:szCs w:val="28"/>
          <w:lang w:val="uk-UA" w:eastAsia="ru-RU"/>
        </w:rPr>
        <w:t>соцполітики</w:t>
      </w:r>
      <w:proofErr w:type="spellEnd"/>
      <w:r w:rsidR="007D4BF6">
        <w:rPr>
          <w:rFonts w:ascii="Times New Roman" w:eastAsia="Times New Roman" w:hAnsi="Times New Roman"/>
          <w:sz w:val="28"/>
          <w:szCs w:val="28"/>
          <w:lang w:val="uk-UA" w:eastAsia="ru-RU"/>
        </w:rPr>
        <w:t xml:space="preserve"> від 16 квітня 1999р., </w:t>
      </w:r>
      <w:r w:rsidR="00CD1F4C" w:rsidRPr="00B0592B">
        <w:rPr>
          <w:rFonts w:ascii="Times New Roman" w:eastAsia="Times New Roman" w:hAnsi="Times New Roman"/>
          <w:sz w:val="28"/>
          <w:szCs w:val="28"/>
          <w:lang w:val="uk-UA" w:eastAsia="ru-RU"/>
        </w:rPr>
        <w:t xml:space="preserve">де говориться про те, що розмір зарплати не повинен бути меншим розміру місячної </w:t>
      </w:r>
      <w:proofErr w:type="spellStart"/>
      <w:r w:rsidR="00CD1F4C" w:rsidRPr="00B0592B">
        <w:rPr>
          <w:rFonts w:ascii="Times New Roman" w:eastAsia="Times New Roman" w:hAnsi="Times New Roman"/>
          <w:sz w:val="28"/>
          <w:szCs w:val="28"/>
          <w:lang w:val="uk-UA" w:eastAsia="ru-RU"/>
        </w:rPr>
        <w:t>мінімалки</w:t>
      </w:r>
      <w:proofErr w:type="spellEnd"/>
      <w:r w:rsidR="00CD1F4C" w:rsidRPr="00B0592B">
        <w:rPr>
          <w:rFonts w:ascii="Times New Roman" w:eastAsia="Times New Roman" w:hAnsi="Times New Roman"/>
          <w:sz w:val="28"/>
          <w:szCs w:val="28"/>
          <w:lang w:val="uk-UA" w:eastAsia="ru-RU"/>
        </w:rPr>
        <w:t xml:space="preserve"> за умови </w:t>
      </w:r>
      <w:hyperlink r:id="rId14" w:history="1">
        <w:r w:rsidR="00CD1F4C" w:rsidRPr="00B0592B">
          <w:rPr>
            <w:rFonts w:ascii="Times New Roman" w:eastAsia="Times New Roman" w:hAnsi="Times New Roman"/>
            <w:sz w:val="28"/>
            <w:szCs w:val="28"/>
            <w:lang w:val="uk-UA" w:eastAsia="ru-RU"/>
          </w:rPr>
          <w:t>виконання місячної норми</w:t>
        </w:r>
      </w:hyperlink>
      <w:r w:rsidR="00CD1F4C" w:rsidRPr="00B0592B">
        <w:rPr>
          <w:rFonts w:ascii="Times New Roman" w:eastAsia="Times New Roman" w:hAnsi="Times New Roman"/>
          <w:sz w:val="28"/>
          <w:szCs w:val="28"/>
          <w:lang w:val="uk-UA" w:eastAsia="ru-RU"/>
        </w:rPr>
        <w:t> робочого часу. Однак, слід враховувати той факт,</w:t>
      </w:r>
      <w:r w:rsidR="00CD1F4C" w:rsidRPr="000D2855">
        <w:rPr>
          <w:rFonts w:ascii="Times New Roman" w:eastAsia="Times New Roman" w:hAnsi="Times New Roman"/>
          <w:color w:val="2D2D2D"/>
          <w:sz w:val="28"/>
          <w:szCs w:val="28"/>
          <w:lang w:val="uk-UA" w:eastAsia="ru-RU"/>
        </w:rPr>
        <w:t xml:space="preserve"> що </w:t>
      </w:r>
      <w:proofErr w:type="spellStart"/>
      <w:r w:rsidR="00CD1F4C" w:rsidRPr="000D2855">
        <w:rPr>
          <w:rFonts w:ascii="Times New Roman" w:eastAsia="Times New Roman" w:hAnsi="Times New Roman"/>
          <w:color w:val="2D2D2D"/>
          <w:sz w:val="28"/>
          <w:szCs w:val="28"/>
          <w:lang w:val="uk-UA" w:eastAsia="ru-RU"/>
        </w:rPr>
        <w:t>Методрекомендації</w:t>
      </w:r>
      <w:proofErr w:type="spellEnd"/>
      <w:r w:rsidR="00CD1F4C" w:rsidRPr="000D2855">
        <w:rPr>
          <w:rFonts w:ascii="Times New Roman" w:eastAsia="Times New Roman" w:hAnsi="Times New Roman"/>
          <w:color w:val="2D2D2D"/>
          <w:sz w:val="28"/>
          <w:szCs w:val="28"/>
          <w:lang w:val="uk-UA" w:eastAsia="ru-RU"/>
        </w:rPr>
        <w:t xml:space="preserve"> № 69 створювалися аж у 1999 році. Мінімальна ж погодинна оплата праці на рівні держави стала визначатися тільки з 2010 року. Тому брати до уваги слід саме наведений вище лист </w:t>
      </w:r>
      <w:proofErr w:type="spellStart"/>
      <w:r w:rsidR="00CD1F4C" w:rsidRPr="000D2855">
        <w:rPr>
          <w:rFonts w:ascii="Times New Roman" w:eastAsia="Times New Roman" w:hAnsi="Times New Roman"/>
          <w:color w:val="2D2D2D"/>
          <w:sz w:val="28"/>
          <w:szCs w:val="28"/>
          <w:lang w:val="uk-UA" w:eastAsia="ru-RU"/>
        </w:rPr>
        <w:t>Мінсоцполітики</w:t>
      </w:r>
      <w:proofErr w:type="spellEnd"/>
      <w:r w:rsidR="00CD1F4C" w:rsidRPr="000D2855">
        <w:rPr>
          <w:rFonts w:ascii="Times New Roman" w:eastAsia="Times New Roman" w:hAnsi="Times New Roman"/>
          <w:color w:val="2D2D2D"/>
          <w:sz w:val="28"/>
          <w:szCs w:val="28"/>
          <w:lang w:val="uk-UA" w:eastAsia="ru-RU"/>
        </w:rPr>
        <w:t xml:space="preserve"> як більш свіжий.</w:t>
      </w:r>
    </w:p>
    <w:p w14:paraId="3A1AD870" w14:textId="03A266E7" w:rsidR="00CD1F4C"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 xml:space="preserve">Однак, слідкувати за місячною сумою зарплати (більше/менше </w:t>
      </w:r>
      <w:proofErr w:type="spellStart"/>
      <w:r w:rsidR="00CD1F4C" w:rsidRPr="000D2855">
        <w:rPr>
          <w:rFonts w:ascii="Times New Roman" w:eastAsia="Times New Roman" w:hAnsi="Times New Roman"/>
          <w:color w:val="2D2D2D"/>
          <w:sz w:val="28"/>
          <w:szCs w:val="28"/>
          <w:lang w:val="uk-UA" w:eastAsia="ru-RU"/>
        </w:rPr>
        <w:t>мінімалки</w:t>
      </w:r>
      <w:proofErr w:type="spellEnd"/>
      <w:r w:rsidR="00CD1F4C" w:rsidRPr="000D2855">
        <w:rPr>
          <w:rFonts w:ascii="Times New Roman" w:eastAsia="Times New Roman" w:hAnsi="Times New Roman"/>
          <w:color w:val="2D2D2D"/>
          <w:sz w:val="28"/>
          <w:szCs w:val="28"/>
          <w:lang w:val="uk-UA" w:eastAsia="ru-RU"/>
        </w:rPr>
        <w:t>) все ж таки потрібно. Чому? Через існування мінімальної бази ЄСВ.</w:t>
      </w:r>
    </w:p>
    <w:p w14:paraId="5EE86933" w14:textId="77777777" w:rsidR="005C69D1" w:rsidRPr="000D2855" w:rsidRDefault="005C69D1"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p>
    <w:p w14:paraId="32EE0D31" w14:textId="77777777" w:rsidR="00CD1F4C" w:rsidRPr="005C69D1" w:rsidRDefault="00CD1F4C" w:rsidP="0003598C">
      <w:pPr>
        <w:shd w:val="clear" w:color="auto" w:fill="FFFFFF"/>
        <w:spacing w:after="0" w:line="240" w:lineRule="auto"/>
        <w:jc w:val="center"/>
        <w:textAlignment w:val="top"/>
        <w:outlineLvl w:val="1"/>
        <w:rPr>
          <w:rFonts w:ascii="Times New Roman" w:eastAsia="Times New Roman" w:hAnsi="Times New Roman"/>
          <w:b/>
          <w:bCs/>
          <w:i/>
          <w:color w:val="2B2B2B"/>
          <w:sz w:val="28"/>
          <w:szCs w:val="28"/>
          <w:lang w:val="uk-UA" w:eastAsia="ru-RU"/>
        </w:rPr>
      </w:pPr>
      <w:r w:rsidRPr="005C69D1">
        <w:rPr>
          <w:rFonts w:ascii="Times New Roman" w:eastAsia="Times New Roman" w:hAnsi="Times New Roman"/>
          <w:b/>
          <w:bCs/>
          <w:i/>
          <w:color w:val="2B2B2B"/>
          <w:sz w:val="28"/>
          <w:szCs w:val="28"/>
          <w:lang w:val="uk-UA" w:eastAsia="ru-RU"/>
        </w:rPr>
        <w:t>Погодинна оплата праці та мінімальний ЄСВ</w:t>
      </w:r>
    </w:p>
    <w:p w14:paraId="717CD5BB" w14:textId="76C3C9F8"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hAnsi="Times New Roman"/>
          <w:sz w:val="28"/>
          <w:szCs w:val="28"/>
          <w:lang w:val="uk-UA"/>
        </w:rPr>
        <w:t xml:space="preserve">           </w:t>
      </w:r>
      <w:hyperlink r:id="rId15" w:history="1">
        <w:r w:rsidR="00CD1F4C" w:rsidRPr="000D2855">
          <w:rPr>
            <w:rFonts w:ascii="Times New Roman" w:eastAsia="Times New Roman" w:hAnsi="Times New Roman"/>
            <w:bCs/>
            <w:sz w:val="28"/>
            <w:szCs w:val="28"/>
            <w:lang w:val="uk-UA" w:eastAsia="ru-RU"/>
          </w:rPr>
          <w:t>Нарахування ЄСВ</w:t>
        </w:r>
      </w:hyperlink>
      <w:r w:rsidR="00CD1F4C" w:rsidRPr="000D2855">
        <w:rPr>
          <w:rFonts w:ascii="Times New Roman" w:eastAsia="Times New Roman" w:hAnsi="Times New Roman"/>
          <w:color w:val="2D2D2D"/>
          <w:sz w:val="28"/>
          <w:szCs w:val="28"/>
          <w:lang w:val="uk-UA" w:eastAsia="ru-RU"/>
        </w:rPr>
        <w:t xml:space="preserve"> з мінімальної бази </w:t>
      </w:r>
      <w:r w:rsidR="00CD1F4C" w:rsidRPr="000D2855">
        <w:rPr>
          <w:rFonts w:ascii="Times New Roman" w:eastAsia="Times New Roman" w:hAnsi="Times New Roman"/>
          <w:sz w:val="28"/>
          <w:szCs w:val="28"/>
          <w:lang w:val="uk-UA" w:eastAsia="ru-RU"/>
        </w:rPr>
        <w:t>прописано </w:t>
      </w:r>
      <w:proofErr w:type="spellStart"/>
      <w:r w:rsidR="00CD1F4C" w:rsidRPr="000D2855">
        <w:rPr>
          <w:rFonts w:ascii="Times New Roman" w:eastAsia="Times New Roman" w:hAnsi="Times New Roman"/>
          <w:sz w:val="28"/>
          <w:szCs w:val="28"/>
          <w:lang w:val="uk-UA" w:eastAsia="ru-RU"/>
        </w:rPr>
        <w:fldChar w:fldCharType="begin"/>
      </w:r>
      <w:r w:rsidR="00CD1F4C" w:rsidRPr="000D2855">
        <w:rPr>
          <w:rFonts w:ascii="Times New Roman" w:eastAsia="Times New Roman" w:hAnsi="Times New Roman"/>
          <w:sz w:val="28"/>
          <w:szCs w:val="28"/>
          <w:lang w:val="uk-UA" w:eastAsia="ru-RU"/>
        </w:rPr>
        <w:instrText xml:space="preserve"> HYPERLINK "https://zakon.rada.gov.ua/laws/show/2464-17" \l "Text" \t "_blank" </w:instrText>
      </w:r>
      <w:r w:rsidR="00CD1F4C" w:rsidRPr="000D2855">
        <w:rPr>
          <w:rFonts w:ascii="Times New Roman" w:eastAsia="Times New Roman" w:hAnsi="Times New Roman"/>
          <w:sz w:val="28"/>
          <w:szCs w:val="28"/>
          <w:lang w:val="uk-UA" w:eastAsia="ru-RU"/>
        </w:rPr>
        <w:fldChar w:fldCharType="separate"/>
      </w:r>
      <w:r w:rsidR="00CD1F4C" w:rsidRPr="000D2855">
        <w:rPr>
          <w:rFonts w:ascii="Times New Roman" w:eastAsia="Times New Roman" w:hAnsi="Times New Roman"/>
          <w:sz w:val="28"/>
          <w:szCs w:val="28"/>
          <w:lang w:val="uk-UA" w:eastAsia="ru-RU"/>
        </w:rPr>
        <w:t>абз</w:t>
      </w:r>
      <w:proofErr w:type="spellEnd"/>
      <w:r w:rsidR="00CD1F4C" w:rsidRPr="000D2855">
        <w:rPr>
          <w:rFonts w:ascii="Times New Roman" w:eastAsia="Times New Roman" w:hAnsi="Times New Roman"/>
          <w:sz w:val="28"/>
          <w:szCs w:val="28"/>
          <w:lang w:val="uk-UA" w:eastAsia="ru-RU"/>
        </w:rPr>
        <w:t>. 2 ч. 5 ст. 8 Закону «Про збір та облік єдиного внеску на загальнообов’язкове державне соціальне страхування» від 08.07.2010 р. № 2464</w:t>
      </w:r>
      <w:r w:rsidR="00CD1F4C" w:rsidRPr="000D2855">
        <w:rPr>
          <w:rFonts w:ascii="Times New Roman" w:eastAsia="Times New Roman" w:hAnsi="Times New Roman"/>
          <w:sz w:val="28"/>
          <w:szCs w:val="28"/>
          <w:lang w:val="uk-UA" w:eastAsia="ru-RU"/>
        </w:rPr>
        <w:fldChar w:fldCharType="end"/>
      </w:r>
      <w:r w:rsidR="00CD1F4C" w:rsidRPr="000D2855">
        <w:rPr>
          <w:rFonts w:ascii="Times New Roman" w:eastAsia="Times New Roman" w:hAnsi="Times New Roman"/>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І тут іде мова виключно про розмір мінімальної зарплати </w:t>
      </w:r>
      <w:r w:rsidR="00CD1F4C" w:rsidRPr="000D2855">
        <w:rPr>
          <w:rFonts w:ascii="Times New Roman" w:eastAsia="Times New Roman" w:hAnsi="Times New Roman"/>
          <w:bCs/>
          <w:color w:val="2D2D2D"/>
          <w:sz w:val="28"/>
          <w:szCs w:val="28"/>
          <w:lang w:val="uk-UA" w:eastAsia="ru-RU"/>
        </w:rPr>
        <w:t>за місяць</w:t>
      </w:r>
      <w:r w:rsidR="00CD1F4C" w:rsidRPr="000D2855">
        <w:rPr>
          <w:rFonts w:ascii="Times New Roman" w:eastAsia="Times New Roman" w:hAnsi="Times New Roman"/>
          <w:color w:val="2D2D2D"/>
          <w:sz w:val="28"/>
          <w:szCs w:val="28"/>
          <w:lang w:val="uk-UA" w:eastAsia="ru-RU"/>
        </w:rPr>
        <w:t>. Виходить, що якщо зарплата за погодинної оплати </w:t>
      </w:r>
      <w:r w:rsidR="00CD1F4C" w:rsidRPr="000D2855">
        <w:rPr>
          <w:rFonts w:ascii="Times New Roman" w:eastAsia="Times New Roman" w:hAnsi="Times New Roman"/>
          <w:bCs/>
          <w:color w:val="2D2D2D"/>
          <w:sz w:val="28"/>
          <w:szCs w:val="28"/>
          <w:lang w:val="uk-UA" w:eastAsia="ru-RU"/>
        </w:rPr>
        <w:t>за основним місцем роботи </w:t>
      </w:r>
      <w:r w:rsidR="00CD1F4C" w:rsidRPr="000D2855">
        <w:rPr>
          <w:rFonts w:ascii="Times New Roman" w:eastAsia="Times New Roman" w:hAnsi="Times New Roman"/>
          <w:color w:val="2D2D2D"/>
          <w:sz w:val="28"/>
          <w:szCs w:val="28"/>
          <w:lang w:val="uk-UA" w:eastAsia="ru-RU"/>
        </w:rPr>
        <w:t xml:space="preserve">є меншою за встановлену </w:t>
      </w:r>
      <w:proofErr w:type="spellStart"/>
      <w:r w:rsidR="00CD1F4C" w:rsidRPr="000D2855">
        <w:rPr>
          <w:rFonts w:ascii="Times New Roman" w:eastAsia="Times New Roman" w:hAnsi="Times New Roman"/>
          <w:color w:val="2D2D2D"/>
          <w:sz w:val="28"/>
          <w:szCs w:val="28"/>
          <w:lang w:val="uk-UA" w:eastAsia="ru-RU"/>
        </w:rPr>
        <w:t>мінімалку</w:t>
      </w:r>
      <w:proofErr w:type="spellEnd"/>
      <w:r w:rsidR="00CD1F4C" w:rsidRPr="000D2855">
        <w:rPr>
          <w:rFonts w:ascii="Times New Roman" w:eastAsia="Times New Roman" w:hAnsi="Times New Roman"/>
          <w:color w:val="2D2D2D"/>
          <w:sz w:val="28"/>
          <w:szCs w:val="28"/>
          <w:lang w:val="uk-UA" w:eastAsia="ru-RU"/>
        </w:rPr>
        <w:t>, наприклад, становить 6100 грн, а не 6500 грн (з 01.01.2022 по 30.09.2022) чи 6700 (з 01.10.2022 по 31.12.2022), то ЄСВ нараховуйте саме з 6500 грн чи 6700 грн (лист ДФС від 13.04.2018 № 1549/ІПК/15-32-13-01-10).</w:t>
      </w:r>
    </w:p>
    <w:p w14:paraId="5D206B55" w14:textId="309CFCF2"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Отже, за погодинної оплати праці:</w:t>
      </w:r>
    </w:p>
    <w:p w14:paraId="3FC27438" w14:textId="77777777" w:rsidR="00CD1F4C" w:rsidRPr="000D2855" w:rsidRDefault="00CD1F4C" w:rsidP="000D2855">
      <w:pPr>
        <w:numPr>
          <w:ilvl w:val="0"/>
          <w:numId w:val="8"/>
        </w:num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зарплата за місяць </w:t>
      </w:r>
      <w:r w:rsidRPr="000D2855">
        <w:rPr>
          <w:rFonts w:ascii="Times New Roman" w:eastAsia="Times New Roman" w:hAnsi="Times New Roman"/>
          <w:bCs/>
          <w:color w:val="2D2D2D"/>
          <w:sz w:val="28"/>
          <w:szCs w:val="28"/>
          <w:lang w:val="uk-UA" w:eastAsia="ru-RU"/>
        </w:rPr>
        <w:t xml:space="preserve">може бути меншою за місячну </w:t>
      </w:r>
      <w:proofErr w:type="spellStart"/>
      <w:r w:rsidRPr="000D2855">
        <w:rPr>
          <w:rFonts w:ascii="Times New Roman" w:eastAsia="Times New Roman" w:hAnsi="Times New Roman"/>
          <w:bCs/>
          <w:color w:val="2D2D2D"/>
          <w:sz w:val="28"/>
          <w:szCs w:val="28"/>
          <w:lang w:val="uk-UA" w:eastAsia="ru-RU"/>
        </w:rPr>
        <w:t>мінімалку</w:t>
      </w:r>
      <w:proofErr w:type="spellEnd"/>
      <w:r w:rsidRPr="000D2855">
        <w:rPr>
          <w:rFonts w:ascii="Times New Roman" w:eastAsia="Times New Roman" w:hAnsi="Times New Roman"/>
          <w:color w:val="2D2D2D"/>
          <w:sz w:val="28"/>
          <w:szCs w:val="28"/>
          <w:lang w:val="uk-UA" w:eastAsia="ru-RU"/>
        </w:rPr>
        <w:t> (це не порушення трудового законодавства);</w:t>
      </w:r>
    </w:p>
    <w:p w14:paraId="45338C88" w14:textId="0996A39D" w:rsidR="00CD1F4C" w:rsidRPr="000D2855" w:rsidRDefault="00CD1F4C" w:rsidP="000D2855">
      <w:pPr>
        <w:numPr>
          <w:ilvl w:val="0"/>
          <w:numId w:val="8"/>
        </w:num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якщо зарплата за місяць менша за місячну мінімальну зарплату, то </w:t>
      </w:r>
      <w:r w:rsidRPr="000D2855">
        <w:rPr>
          <w:rFonts w:ascii="Times New Roman" w:eastAsia="Times New Roman" w:hAnsi="Times New Roman"/>
          <w:bCs/>
          <w:color w:val="2D2D2D"/>
          <w:sz w:val="28"/>
          <w:szCs w:val="28"/>
          <w:lang w:val="uk-UA" w:eastAsia="ru-RU"/>
        </w:rPr>
        <w:t>ЄСВ нараховуйте з мінімальної зарплати</w:t>
      </w:r>
      <w:r w:rsidRPr="000D2855">
        <w:rPr>
          <w:rFonts w:ascii="Times New Roman" w:eastAsia="Times New Roman" w:hAnsi="Times New Roman"/>
          <w:color w:val="2D2D2D"/>
          <w:sz w:val="28"/>
          <w:szCs w:val="28"/>
          <w:lang w:val="uk-UA" w:eastAsia="ru-RU"/>
        </w:rPr>
        <w:t>. Тобто сума ЄСВ не може бути меншою за мінімальний місячний розмір.</w:t>
      </w:r>
    </w:p>
    <w:p w14:paraId="45E8D638" w14:textId="77777777" w:rsidR="00CD1F4C" w:rsidRPr="000D2855" w:rsidRDefault="00CD1F4C"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341C1C">
        <w:rPr>
          <w:rFonts w:ascii="Times New Roman" w:eastAsia="Times New Roman" w:hAnsi="Times New Roman"/>
          <w:b/>
          <w:bCs/>
          <w:i/>
          <w:color w:val="2D2D2D"/>
          <w:sz w:val="28"/>
          <w:szCs w:val="28"/>
          <w:lang w:val="uk-UA" w:eastAsia="ru-RU"/>
        </w:rPr>
        <w:t>Приклад 1</w:t>
      </w:r>
      <w:r w:rsidRPr="000D2855">
        <w:rPr>
          <w:rFonts w:ascii="Times New Roman" w:eastAsia="Times New Roman" w:hAnsi="Times New Roman"/>
          <w:bCs/>
          <w:color w:val="2D2D2D"/>
          <w:sz w:val="28"/>
          <w:szCs w:val="28"/>
          <w:lang w:val="uk-UA" w:eastAsia="ru-RU"/>
        </w:rPr>
        <w:t>. Сума місячної зарплати більша мінімальної зарплати</w:t>
      </w:r>
    </w:p>
    <w:p w14:paraId="106F0421" w14:textId="749447A3"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Працівнику, який працює на умовах погодинної оплати, встановили мінімальну зарплату, тобто 39,26 грн у січні 2022 року. Для нього це основне місце роботи. У цьому місяці працівник відпрацював 167 год. Йому нарахували 6556,42 грн (39,26 × 167). ЄСВ становитиме 1442,41 грн (6556,42 × 22%).</w:t>
      </w:r>
    </w:p>
    <w:p w14:paraId="0DFE1B0A" w14:textId="77777777" w:rsidR="00CD1F4C" w:rsidRPr="000D2855" w:rsidRDefault="00CD1F4C"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341C1C">
        <w:rPr>
          <w:rFonts w:ascii="Times New Roman" w:eastAsia="Times New Roman" w:hAnsi="Times New Roman"/>
          <w:b/>
          <w:bCs/>
          <w:i/>
          <w:color w:val="2D2D2D"/>
          <w:sz w:val="28"/>
          <w:szCs w:val="28"/>
          <w:lang w:val="uk-UA" w:eastAsia="ru-RU"/>
        </w:rPr>
        <w:lastRenderedPageBreak/>
        <w:t>Приклад 2</w:t>
      </w:r>
      <w:r w:rsidRPr="000D2855">
        <w:rPr>
          <w:rFonts w:ascii="Times New Roman" w:eastAsia="Times New Roman" w:hAnsi="Times New Roman"/>
          <w:bCs/>
          <w:color w:val="2D2D2D"/>
          <w:sz w:val="28"/>
          <w:szCs w:val="28"/>
          <w:lang w:val="uk-UA" w:eastAsia="ru-RU"/>
        </w:rPr>
        <w:t>. Сума місячної зарплати менше мінімальної зарплати</w:t>
      </w:r>
    </w:p>
    <w:p w14:paraId="6860192F" w14:textId="166D9EC1" w:rsidR="00CD1F4C"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Візьмемо працівника з Прикладу 1.</w:t>
      </w:r>
    </w:p>
    <w:p w14:paraId="49B31603" w14:textId="77777777" w:rsidR="00CD1F4C" w:rsidRPr="000D2855" w:rsidRDefault="00CD1F4C"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Зарплату нарахуємо за лютий 2022 року. Мінімальна оплата праці — 39,26 грн. Однак годинна норма лютого — 160 год. Отримуємо зарплату: 6281,60 грн (39,26 × 160). Це менше, ніж </w:t>
      </w:r>
      <w:proofErr w:type="spellStart"/>
      <w:r w:rsidRPr="000D2855">
        <w:rPr>
          <w:rFonts w:ascii="Times New Roman" w:eastAsia="Times New Roman" w:hAnsi="Times New Roman"/>
          <w:color w:val="2D2D2D"/>
          <w:sz w:val="28"/>
          <w:szCs w:val="28"/>
          <w:lang w:val="uk-UA" w:eastAsia="ru-RU"/>
        </w:rPr>
        <w:t>мінімалка</w:t>
      </w:r>
      <w:proofErr w:type="spellEnd"/>
      <w:r w:rsidRPr="000D2855">
        <w:rPr>
          <w:rFonts w:ascii="Times New Roman" w:eastAsia="Times New Roman" w:hAnsi="Times New Roman"/>
          <w:color w:val="2D2D2D"/>
          <w:sz w:val="28"/>
          <w:szCs w:val="28"/>
          <w:lang w:val="uk-UA" w:eastAsia="ru-RU"/>
        </w:rPr>
        <w:t xml:space="preserve"> 6500 грн. Доплату не проводьте. Однак ЄСВ нараховуйте з </w:t>
      </w:r>
      <w:proofErr w:type="spellStart"/>
      <w:r w:rsidRPr="000D2855">
        <w:rPr>
          <w:rFonts w:ascii="Times New Roman" w:eastAsia="Times New Roman" w:hAnsi="Times New Roman"/>
          <w:color w:val="2D2D2D"/>
          <w:sz w:val="28"/>
          <w:szCs w:val="28"/>
          <w:lang w:val="uk-UA" w:eastAsia="ru-RU"/>
        </w:rPr>
        <w:t>мінімалки</w:t>
      </w:r>
      <w:proofErr w:type="spellEnd"/>
      <w:r w:rsidRPr="000D2855">
        <w:rPr>
          <w:rFonts w:ascii="Times New Roman" w:eastAsia="Times New Roman" w:hAnsi="Times New Roman"/>
          <w:color w:val="2D2D2D"/>
          <w:sz w:val="28"/>
          <w:szCs w:val="28"/>
          <w:lang w:val="uk-UA" w:eastAsia="ru-RU"/>
        </w:rPr>
        <w:t>: 1430,00 грн (6500 × 22%).</w:t>
      </w:r>
    </w:p>
    <w:p w14:paraId="08EA605A" w14:textId="77777777" w:rsidR="00E92733"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CD1F4C" w:rsidRPr="000D2855">
        <w:rPr>
          <w:rFonts w:ascii="Times New Roman" w:eastAsia="Times New Roman" w:hAnsi="Times New Roman"/>
          <w:color w:val="2D2D2D"/>
          <w:sz w:val="28"/>
          <w:szCs w:val="28"/>
          <w:lang w:val="uk-UA" w:eastAsia="ru-RU"/>
        </w:rPr>
        <w:t>В останньому прикладі місячна зарплата менша мінімального розміру, проте її не дотягуйте. А ось ЄСВ нараховуйте у мінімальному розмірі (у 2022 році — 1430,00 грн з 1 січня по 30 вересня та 1474,00 грн з 1 жовтня по 31 грудня).</w:t>
      </w:r>
    </w:p>
    <w:p w14:paraId="437D58D7" w14:textId="31043177" w:rsidR="00E40374" w:rsidRPr="00B0592B" w:rsidRDefault="00E40374" w:rsidP="00B0592B">
      <w:pPr>
        <w:shd w:val="clear" w:color="auto" w:fill="FFFFFF"/>
        <w:spacing w:after="0" w:line="240" w:lineRule="auto"/>
        <w:ind w:firstLine="708"/>
        <w:jc w:val="center"/>
        <w:textAlignment w:val="top"/>
        <w:rPr>
          <w:rFonts w:ascii="Times New Roman" w:eastAsia="Times New Roman" w:hAnsi="Times New Roman"/>
          <w:i/>
          <w:color w:val="2D2D2D"/>
          <w:sz w:val="28"/>
          <w:szCs w:val="28"/>
          <w:lang w:val="uk-UA" w:eastAsia="ru-RU"/>
        </w:rPr>
      </w:pPr>
      <w:r w:rsidRPr="00B0592B">
        <w:rPr>
          <w:rFonts w:ascii="Times New Roman" w:eastAsia="Times New Roman" w:hAnsi="Times New Roman"/>
          <w:bCs/>
          <w:i/>
          <w:color w:val="2B2B2B"/>
          <w:sz w:val="28"/>
          <w:szCs w:val="28"/>
          <w:lang w:val="uk-UA" w:eastAsia="ru-RU"/>
        </w:rPr>
        <w:t>Документи, які слід мати для погодинної оплати праці</w:t>
      </w:r>
    </w:p>
    <w:p w14:paraId="3AC5FD82" w14:textId="2519678A" w:rsidR="00E40374" w:rsidRPr="000D2855" w:rsidRDefault="00A24033" w:rsidP="000D2855">
      <w:p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color w:val="2D2D2D"/>
          <w:sz w:val="28"/>
          <w:szCs w:val="28"/>
          <w:lang w:val="uk-UA" w:eastAsia="ru-RU"/>
        </w:rPr>
        <w:t xml:space="preserve"> </w:t>
      </w:r>
      <w:r w:rsidR="00B0592B">
        <w:rPr>
          <w:rFonts w:ascii="Times New Roman" w:eastAsia="Times New Roman" w:hAnsi="Times New Roman"/>
          <w:color w:val="2D2D2D"/>
          <w:sz w:val="28"/>
          <w:szCs w:val="28"/>
          <w:lang w:val="uk-UA" w:eastAsia="ru-RU"/>
        </w:rPr>
        <w:tab/>
      </w:r>
      <w:r w:rsidR="00E40374" w:rsidRPr="000D2855">
        <w:rPr>
          <w:rFonts w:ascii="Times New Roman" w:eastAsia="Times New Roman" w:hAnsi="Times New Roman"/>
          <w:color w:val="2D2D2D"/>
          <w:sz w:val="28"/>
          <w:szCs w:val="28"/>
          <w:lang w:val="uk-UA" w:eastAsia="ru-RU"/>
        </w:rPr>
        <w:t>Щоб оформити погодинну оплату праці необхідно мати:</w:t>
      </w:r>
    </w:p>
    <w:p w14:paraId="589B300E" w14:textId="77777777" w:rsidR="00E40374" w:rsidRPr="000D2855" w:rsidRDefault="00E40374" w:rsidP="000D2855">
      <w:pPr>
        <w:numPr>
          <w:ilvl w:val="0"/>
          <w:numId w:val="5"/>
        </w:num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bCs/>
          <w:color w:val="2D2D2D"/>
          <w:sz w:val="28"/>
          <w:szCs w:val="28"/>
          <w:lang w:val="uk-UA" w:eastAsia="ru-RU"/>
        </w:rPr>
        <w:t>величину погодинної тарифної ставки</w:t>
      </w:r>
      <w:r w:rsidRPr="000D2855">
        <w:rPr>
          <w:rFonts w:ascii="Times New Roman" w:eastAsia="Times New Roman" w:hAnsi="Times New Roman"/>
          <w:color w:val="2D2D2D"/>
          <w:sz w:val="28"/>
          <w:szCs w:val="28"/>
          <w:lang w:val="uk-UA" w:eastAsia="ru-RU"/>
        </w:rPr>
        <w:t>, яку затверджують в колективному договорі або трудовому договорі (контракті);</w:t>
      </w:r>
    </w:p>
    <w:p w14:paraId="548F5C08" w14:textId="77777777" w:rsidR="00E40374" w:rsidRPr="000D2855" w:rsidRDefault="00E40374" w:rsidP="000D2855">
      <w:pPr>
        <w:numPr>
          <w:ilvl w:val="0"/>
          <w:numId w:val="5"/>
        </w:numPr>
        <w:shd w:val="clear" w:color="auto" w:fill="FFFFFF"/>
        <w:spacing w:after="0" w:line="240" w:lineRule="auto"/>
        <w:jc w:val="both"/>
        <w:textAlignment w:val="top"/>
        <w:rPr>
          <w:rFonts w:ascii="Times New Roman" w:eastAsia="Times New Roman" w:hAnsi="Times New Roman"/>
          <w:color w:val="2D2D2D"/>
          <w:sz w:val="28"/>
          <w:szCs w:val="28"/>
          <w:lang w:val="uk-UA" w:eastAsia="ru-RU"/>
        </w:rPr>
      </w:pPr>
      <w:r w:rsidRPr="000D2855">
        <w:rPr>
          <w:rFonts w:ascii="Times New Roman" w:eastAsia="Times New Roman" w:hAnsi="Times New Roman"/>
          <w:bCs/>
          <w:color w:val="2D2D2D"/>
          <w:sz w:val="28"/>
          <w:szCs w:val="28"/>
          <w:lang w:val="uk-UA" w:eastAsia="ru-RU"/>
        </w:rPr>
        <w:t>сам факт встановлення погодинної оплати праці</w:t>
      </w:r>
      <w:r w:rsidRPr="000D2855">
        <w:rPr>
          <w:rFonts w:ascii="Times New Roman" w:eastAsia="Times New Roman" w:hAnsi="Times New Roman"/>
          <w:color w:val="2D2D2D"/>
          <w:sz w:val="28"/>
          <w:szCs w:val="28"/>
          <w:lang w:val="uk-UA" w:eastAsia="ru-RU"/>
        </w:rPr>
        <w:t> — погодинна оплата праці має бути прописана у колективному договорі, трудовому договорі (контракті), положенні про оплату праці підприємства;</w:t>
      </w:r>
    </w:p>
    <w:p w14:paraId="1ACA7BAC" w14:textId="77777777" w:rsidR="00E40374" w:rsidRPr="00B0592B" w:rsidRDefault="00490DDE" w:rsidP="000D2855">
      <w:pPr>
        <w:numPr>
          <w:ilvl w:val="0"/>
          <w:numId w:val="5"/>
        </w:numPr>
        <w:shd w:val="clear" w:color="auto" w:fill="FFFFFF"/>
        <w:spacing w:after="0" w:line="240" w:lineRule="auto"/>
        <w:jc w:val="both"/>
        <w:textAlignment w:val="top"/>
        <w:rPr>
          <w:rFonts w:ascii="Times New Roman" w:eastAsia="Times New Roman" w:hAnsi="Times New Roman"/>
          <w:sz w:val="28"/>
          <w:szCs w:val="28"/>
          <w:lang w:val="uk-UA" w:eastAsia="ru-RU"/>
        </w:rPr>
      </w:pPr>
      <w:hyperlink r:id="rId16" w:anchor="/forms/found/fixedregioncode=1&amp;phrase=%D0%9D%D0%B0%D0%BA%D0%B0%D0%B7%20%D0%BF%D1%80%D0%BE%20%D0%BF%D1%80%D0%B8%D0%B9%D0%BD%D1%8F%D1%82%D1%82%D1%8F%20%D0%BD%D0%B0%20%D1%80%D0%BE%D0%B1%D0%BE%D1%82%D1%83%20%D0%B7%D0%B0%20%D1%81%D1%83%D0%BC%D1%96%D1%81%D0%BD%" w:tgtFrame="_blank" w:history="1">
        <w:r w:rsidR="00E40374" w:rsidRPr="000D2855">
          <w:rPr>
            <w:rFonts w:ascii="Times New Roman" w:eastAsia="Times New Roman" w:hAnsi="Times New Roman"/>
            <w:bCs/>
            <w:sz w:val="28"/>
            <w:szCs w:val="28"/>
            <w:lang w:val="uk-UA" w:eastAsia="ru-RU"/>
          </w:rPr>
          <w:t>наказ про встановлення погодинної оплати праці</w:t>
        </w:r>
      </w:hyperlink>
      <w:r w:rsidR="00E40374" w:rsidRPr="000D2855">
        <w:rPr>
          <w:rFonts w:ascii="Times New Roman" w:eastAsia="Times New Roman" w:hAnsi="Times New Roman"/>
          <w:sz w:val="28"/>
          <w:szCs w:val="28"/>
          <w:lang w:val="uk-UA" w:eastAsia="ru-RU"/>
        </w:rPr>
        <w:t>, якщо її спочатку не було;</w:t>
      </w:r>
    </w:p>
    <w:p w14:paraId="64F72403" w14:textId="77777777" w:rsidR="00E40374" w:rsidRPr="00B0592B" w:rsidRDefault="00E40374" w:rsidP="000D2855">
      <w:pPr>
        <w:numPr>
          <w:ilvl w:val="0"/>
          <w:numId w:val="5"/>
        </w:num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затверджені </w:t>
      </w:r>
      <w:r w:rsidRPr="00B0592B">
        <w:rPr>
          <w:rFonts w:ascii="Times New Roman" w:eastAsia="Times New Roman" w:hAnsi="Times New Roman"/>
          <w:bCs/>
          <w:sz w:val="28"/>
          <w:szCs w:val="28"/>
          <w:lang w:val="uk-UA" w:eastAsia="ru-RU"/>
        </w:rPr>
        <w:t>нормовані завдання</w:t>
      </w:r>
      <w:r w:rsidRPr="00B0592B">
        <w:rPr>
          <w:rFonts w:ascii="Times New Roman" w:eastAsia="Times New Roman" w:hAnsi="Times New Roman"/>
          <w:sz w:val="28"/>
          <w:szCs w:val="28"/>
          <w:lang w:val="uk-UA" w:eastAsia="ru-RU"/>
        </w:rPr>
        <w:t>. Нормоване завдання має містити, які саме види робіт та скільки часу, наприклад, годин вимагається на виконання, або які саме роботи за годину часу має виконувати працівник на певній посаді;</w:t>
      </w:r>
    </w:p>
    <w:p w14:paraId="782D7F92" w14:textId="77777777" w:rsidR="00E40374" w:rsidRPr="00B0592B" w:rsidRDefault="00E40374" w:rsidP="000D2855">
      <w:pPr>
        <w:numPr>
          <w:ilvl w:val="0"/>
          <w:numId w:val="5"/>
        </w:num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bCs/>
          <w:sz w:val="28"/>
          <w:szCs w:val="28"/>
          <w:lang w:val="uk-UA" w:eastAsia="ru-RU"/>
        </w:rPr>
        <w:t>тарифну сітку</w:t>
      </w:r>
      <w:r w:rsidRPr="00B0592B">
        <w:rPr>
          <w:rFonts w:ascii="Times New Roman" w:eastAsia="Times New Roman" w:hAnsi="Times New Roman"/>
          <w:sz w:val="28"/>
          <w:szCs w:val="28"/>
          <w:lang w:val="uk-UA" w:eastAsia="ru-RU"/>
        </w:rPr>
        <w:t xml:space="preserve">. </w:t>
      </w:r>
      <w:proofErr w:type="spellStart"/>
      <w:r w:rsidRPr="00B0592B">
        <w:rPr>
          <w:rFonts w:ascii="Times New Roman" w:eastAsia="Times New Roman" w:hAnsi="Times New Roman"/>
          <w:sz w:val="28"/>
          <w:szCs w:val="28"/>
          <w:lang w:val="uk-UA" w:eastAsia="ru-RU"/>
        </w:rPr>
        <w:t>Держпраці</w:t>
      </w:r>
      <w:proofErr w:type="spellEnd"/>
      <w:r w:rsidRPr="00B0592B">
        <w:rPr>
          <w:rFonts w:ascii="Times New Roman" w:eastAsia="Times New Roman" w:hAnsi="Times New Roman"/>
          <w:sz w:val="28"/>
          <w:szCs w:val="28"/>
          <w:lang w:val="uk-UA" w:eastAsia="ru-RU"/>
        </w:rPr>
        <w:t xml:space="preserve"> рекомендує дотримуватися міжпосадових коефіцієнтів співвідношень тарифних ставок. Мати різні погодинні ставки для робіт різного кваліфікаційного рівня вимагає також ст. 96 КЗпП. Не рекомендуємо робити для всіх працівників однакову погодинну тарифну ставку — контролери це розцінюють як порушення трудового законодавства. По більш кваліфікованій праці мають бути більші погодинні ставки. Коефіцієнти розробляють самостійно або беруть з галузевої угоди, якщо така існує.</w:t>
      </w:r>
    </w:p>
    <w:p w14:paraId="7751293A" w14:textId="77777777" w:rsidR="00341C1C"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 xml:space="preserve">     </w:t>
      </w:r>
    </w:p>
    <w:p w14:paraId="0484073E" w14:textId="5A7955F8" w:rsidR="00E40374" w:rsidRPr="00B0592B" w:rsidRDefault="00341C1C"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A24033" w:rsidRPr="00B0592B">
        <w:rPr>
          <w:rFonts w:ascii="Times New Roman" w:eastAsia="Times New Roman" w:hAnsi="Times New Roman"/>
          <w:sz w:val="28"/>
          <w:szCs w:val="28"/>
          <w:lang w:val="uk-UA" w:eastAsia="ru-RU"/>
        </w:rPr>
        <w:t xml:space="preserve"> </w:t>
      </w:r>
      <w:r w:rsidR="00E40374" w:rsidRPr="00B0592B">
        <w:rPr>
          <w:rFonts w:ascii="Times New Roman" w:eastAsia="Times New Roman" w:hAnsi="Times New Roman"/>
          <w:sz w:val="28"/>
          <w:szCs w:val="28"/>
          <w:lang w:val="uk-UA" w:eastAsia="ru-RU"/>
        </w:rPr>
        <w:t>Зазначимо щодо </w:t>
      </w:r>
      <w:r w:rsidR="00E40374" w:rsidRPr="00B0592B">
        <w:rPr>
          <w:rFonts w:ascii="Times New Roman" w:eastAsia="Times New Roman" w:hAnsi="Times New Roman"/>
          <w:bCs/>
          <w:sz w:val="28"/>
          <w:szCs w:val="28"/>
          <w:lang w:val="uk-UA" w:eastAsia="ru-RU"/>
        </w:rPr>
        <w:t>штатного розпису</w:t>
      </w:r>
      <w:r w:rsidR="00E40374" w:rsidRPr="00B0592B">
        <w:rPr>
          <w:rFonts w:ascii="Times New Roman" w:eastAsia="Times New Roman" w:hAnsi="Times New Roman"/>
          <w:sz w:val="28"/>
          <w:szCs w:val="28"/>
          <w:lang w:val="uk-UA" w:eastAsia="ru-RU"/>
        </w:rPr>
        <w:t>, – там оклади встановлюють звичайним чином, тобто не погодинні, а місячні.</w:t>
      </w:r>
    </w:p>
    <w:p w14:paraId="0A7DF14F" w14:textId="4D3A7DBB" w:rsidR="00E40374" w:rsidRPr="00B0592B" w:rsidRDefault="00A24033" w:rsidP="000D2855">
      <w:pPr>
        <w:shd w:val="clear" w:color="auto" w:fill="FFFFFF"/>
        <w:spacing w:after="0" w:line="240" w:lineRule="auto"/>
        <w:jc w:val="both"/>
        <w:textAlignment w:val="top"/>
        <w:rPr>
          <w:rFonts w:ascii="Times New Roman" w:eastAsia="Times New Roman" w:hAnsi="Times New Roman"/>
          <w:sz w:val="28"/>
          <w:szCs w:val="28"/>
          <w:lang w:val="uk-UA" w:eastAsia="ru-RU"/>
        </w:rPr>
      </w:pPr>
      <w:r w:rsidRPr="00B0592B">
        <w:rPr>
          <w:rFonts w:ascii="Times New Roman" w:eastAsia="Times New Roman" w:hAnsi="Times New Roman"/>
          <w:sz w:val="28"/>
          <w:szCs w:val="28"/>
          <w:lang w:val="uk-UA" w:eastAsia="ru-RU"/>
        </w:rPr>
        <w:t xml:space="preserve">     </w:t>
      </w:r>
      <w:r w:rsidR="00E40374" w:rsidRPr="00B0592B">
        <w:rPr>
          <w:rFonts w:ascii="Times New Roman" w:eastAsia="Times New Roman" w:hAnsi="Times New Roman"/>
          <w:sz w:val="28"/>
          <w:szCs w:val="28"/>
          <w:lang w:val="uk-UA" w:eastAsia="ru-RU"/>
        </w:rPr>
        <w:t xml:space="preserve">Також якщо у вас ще немає погодинної оплати праці, але ви її впроваджуєте для всіх чи окремої групи працівників, </w:t>
      </w:r>
      <w:r w:rsidR="00E40374" w:rsidRPr="00EF3F52">
        <w:rPr>
          <w:rFonts w:ascii="Times New Roman" w:eastAsia="Times New Roman" w:hAnsi="Times New Roman"/>
          <w:sz w:val="28"/>
          <w:szCs w:val="28"/>
          <w:lang w:val="uk-UA" w:eastAsia="ru-RU"/>
        </w:rPr>
        <w:t>то</w:t>
      </w:r>
      <w:r w:rsidR="00EF3F52" w:rsidRPr="00EF3F52">
        <w:rPr>
          <w:rFonts w:ascii="Times New Roman" w:eastAsia="Times New Roman" w:hAnsi="Times New Roman"/>
          <w:sz w:val="28"/>
          <w:szCs w:val="28"/>
          <w:lang w:val="uk-UA" w:eastAsia="ru-RU"/>
        </w:rPr>
        <w:t xml:space="preserve"> в період воєнного стану</w:t>
      </w:r>
      <w:r w:rsidR="00F83CE4">
        <w:rPr>
          <w:rFonts w:ascii="Times New Roman" w:eastAsia="Times New Roman" w:hAnsi="Times New Roman"/>
          <w:sz w:val="28"/>
          <w:szCs w:val="28"/>
          <w:lang w:val="uk-UA" w:eastAsia="ru-RU"/>
        </w:rPr>
        <w:t xml:space="preserve"> відповідно Закону України «Про внесення змін до деяких законодавчих актів України щодо оптимізації трудових відносин» №2352-1Х</w:t>
      </w:r>
      <w:r w:rsidR="00EF3F52" w:rsidRPr="00EF3F52">
        <w:rPr>
          <w:rFonts w:ascii="Times New Roman" w:eastAsia="Times New Roman" w:hAnsi="Times New Roman"/>
          <w:sz w:val="28"/>
          <w:szCs w:val="28"/>
          <w:lang w:val="uk-UA" w:eastAsia="ru-RU"/>
        </w:rPr>
        <w:t xml:space="preserve"> </w:t>
      </w:r>
      <w:r w:rsidR="00F83CE4">
        <w:rPr>
          <w:rFonts w:ascii="Times New Roman" w:eastAsia="Times New Roman" w:hAnsi="Times New Roman"/>
          <w:sz w:val="28"/>
          <w:szCs w:val="28"/>
          <w:lang w:val="uk-UA" w:eastAsia="ru-RU"/>
        </w:rPr>
        <w:t xml:space="preserve">від 19.07.2022р. </w:t>
      </w:r>
      <w:r w:rsidR="00EF3F52" w:rsidRPr="00EF3F52">
        <w:rPr>
          <w:rFonts w:ascii="Times New Roman" w:eastAsia="Times New Roman" w:hAnsi="Times New Roman"/>
          <w:sz w:val="28"/>
          <w:szCs w:val="28"/>
          <w:lang w:val="uk-UA" w:eastAsia="ru-RU"/>
        </w:rPr>
        <w:t xml:space="preserve">роботодавцю  достатньо повідомити  таких працівників </w:t>
      </w:r>
      <w:r w:rsidR="00E40374" w:rsidRPr="00EF3F52">
        <w:rPr>
          <w:rFonts w:ascii="Times New Roman" w:eastAsia="Times New Roman" w:hAnsi="Times New Roman"/>
          <w:sz w:val="28"/>
          <w:szCs w:val="28"/>
          <w:lang w:val="uk-UA" w:eastAsia="ru-RU"/>
        </w:rPr>
        <w:t xml:space="preserve"> про зміни </w:t>
      </w:r>
      <w:r w:rsidR="00EF3F52" w:rsidRPr="00EF3F52">
        <w:rPr>
          <w:rFonts w:ascii="Times New Roman" w:eastAsia="Times New Roman" w:hAnsi="Times New Roman"/>
          <w:sz w:val="28"/>
          <w:szCs w:val="28"/>
          <w:lang w:val="uk-UA" w:eastAsia="ru-RU"/>
        </w:rPr>
        <w:t xml:space="preserve">істотних </w:t>
      </w:r>
      <w:r w:rsidR="00E40374" w:rsidRPr="00EF3F52">
        <w:rPr>
          <w:rFonts w:ascii="Times New Roman" w:eastAsia="Times New Roman" w:hAnsi="Times New Roman"/>
          <w:sz w:val="28"/>
          <w:szCs w:val="28"/>
          <w:lang w:val="uk-UA" w:eastAsia="ru-RU"/>
        </w:rPr>
        <w:t xml:space="preserve">умов праці </w:t>
      </w:r>
      <w:r w:rsidR="00EF3F52" w:rsidRPr="00EF3F52">
        <w:rPr>
          <w:rFonts w:ascii="Times New Roman" w:eastAsia="Times New Roman" w:hAnsi="Times New Roman"/>
          <w:sz w:val="28"/>
          <w:szCs w:val="28"/>
          <w:lang w:val="uk-UA" w:eastAsia="ru-RU"/>
        </w:rPr>
        <w:t xml:space="preserve"> до того, як їх запровадити, а</w:t>
      </w:r>
      <w:r w:rsidR="00F83CE4">
        <w:rPr>
          <w:rFonts w:ascii="Times New Roman" w:eastAsia="Times New Roman" w:hAnsi="Times New Roman"/>
          <w:sz w:val="28"/>
          <w:szCs w:val="28"/>
          <w:lang w:val="uk-UA" w:eastAsia="ru-RU"/>
        </w:rPr>
        <w:t xml:space="preserve">ле </w:t>
      </w:r>
      <w:r w:rsidR="00EF3F52" w:rsidRPr="00EF3F52">
        <w:rPr>
          <w:rFonts w:ascii="Times New Roman" w:eastAsia="Times New Roman" w:hAnsi="Times New Roman"/>
          <w:sz w:val="28"/>
          <w:szCs w:val="28"/>
          <w:lang w:val="uk-UA" w:eastAsia="ru-RU"/>
        </w:rPr>
        <w:t xml:space="preserve"> в мирний час </w:t>
      </w:r>
      <w:r w:rsidR="00F83CE4">
        <w:rPr>
          <w:rFonts w:ascii="Times New Roman" w:eastAsia="Times New Roman" w:hAnsi="Times New Roman"/>
          <w:sz w:val="28"/>
          <w:szCs w:val="28"/>
          <w:lang w:val="uk-UA" w:eastAsia="ru-RU"/>
        </w:rPr>
        <w:t xml:space="preserve">потрібно повідомити працівників  </w:t>
      </w:r>
      <w:r w:rsidR="00E40374" w:rsidRPr="00EF3F52">
        <w:rPr>
          <w:rFonts w:ascii="Times New Roman" w:eastAsia="Times New Roman" w:hAnsi="Times New Roman"/>
          <w:sz w:val="28"/>
          <w:szCs w:val="28"/>
          <w:lang w:val="uk-UA" w:eastAsia="ru-RU"/>
        </w:rPr>
        <w:t xml:space="preserve">не </w:t>
      </w:r>
      <w:r w:rsidR="00F83CE4">
        <w:rPr>
          <w:rFonts w:ascii="Times New Roman" w:eastAsia="Times New Roman" w:hAnsi="Times New Roman"/>
          <w:sz w:val="28"/>
          <w:szCs w:val="28"/>
          <w:lang w:val="uk-UA" w:eastAsia="ru-RU"/>
        </w:rPr>
        <w:t>менш як</w:t>
      </w:r>
      <w:r w:rsidR="00E40374" w:rsidRPr="00EF3F52">
        <w:rPr>
          <w:rFonts w:ascii="Times New Roman" w:eastAsia="Times New Roman" w:hAnsi="Times New Roman"/>
          <w:sz w:val="28"/>
          <w:szCs w:val="28"/>
          <w:lang w:val="uk-UA" w:eastAsia="ru-RU"/>
        </w:rPr>
        <w:t xml:space="preserve">  за </w:t>
      </w:r>
      <w:r w:rsidR="00E40374" w:rsidRPr="00EF3F52">
        <w:rPr>
          <w:rFonts w:ascii="Times New Roman" w:eastAsia="Times New Roman" w:hAnsi="Times New Roman"/>
          <w:bCs/>
          <w:sz w:val="28"/>
          <w:szCs w:val="28"/>
          <w:lang w:val="uk-UA" w:eastAsia="ru-RU"/>
        </w:rPr>
        <w:t>2 місяці</w:t>
      </w:r>
      <w:r w:rsidR="00E40374" w:rsidRPr="00EF3F52">
        <w:rPr>
          <w:rFonts w:ascii="Times New Roman" w:eastAsia="Times New Roman" w:hAnsi="Times New Roman"/>
          <w:sz w:val="28"/>
          <w:szCs w:val="28"/>
          <w:lang w:val="uk-UA" w:eastAsia="ru-RU"/>
        </w:rPr>
        <w:t> (ч. 3 ст. 32</w:t>
      </w:r>
      <w:r w:rsidR="00E40374" w:rsidRPr="00341C1C">
        <w:rPr>
          <w:rFonts w:ascii="Times New Roman" w:eastAsia="Times New Roman" w:hAnsi="Times New Roman"/>
          <w:color w:val="FF0000"/>
          <w:sz w:val="28"/>
          <w:szCs w:val="28"/>
          <w:lang w:val="uk-UA" w:eastAsia="ru-RU"/>
        </w:rPr>
        <w:t xml:space="preserve"> </w:t>
      </w:r>
      <w:r w:rsidR="00E40374" w:rsidRPr="00B0592B">
        <w:rPr>
          <w:rFonts w:ascii="Times New Roman" w:eastAsia="Times New Roman" w:hAnsi="Times New Roman"/>
          <w:sz w:val="28"/>
          <w:szCs w:val="28"/>
          <w:lang w:val="uk-UA" w:eastAsia="ru-RU"/>
        </w:rPr>
        <w:t>КЗпП). Для цього видаєте наказ про впровадження погодинної форми оплати праці, на якому мають підписатися працівники, кого це стосується.</w:t>
      </w:r>
    </w:p>
    <w:p w14:paraId="0FFB0C12" w14:textId="77777777" w:rsidR="00B0592B" w:rsidRDefault="00B0592B" w:rsidP="000D2855">
      <w:pPr>
        <w:shd w:val="clear" w:color="auto" w:fill="FFFFFF"/>
        <w:spacing w:after="0" w:line="240" w:lineRule="auto"/>
        <w:jc w:val="both"/>
        <w:textAlignment w:val="top"/>
        <w:rPr>
          <w:rFonts w:ascii="Times New Roman" w:eastAsia="Times New Roman" w:hAnsi="Times New Roman"/>
          <w:i/>
          <w:iCs/>
          <w:color w:val="2D2D2D"/>
          <w:sz w:val="28"/>
          <w:szCs w:val="28"/>
          <w:lang w:val="uk-UA" w:eastAsia="ru-RU"/>
        </w:rPr>
      </w:pPr>
    </w:p>
    <w:p w14:paraId="09ABFF2C" w14:textId="7BE3F736" w:rsidR="00B0592B" w:rsidRDefault="00E92733" w:rsidP="000D2855">
      <w:pPr>
        <w:shd w:val="clear" w:color="auto" w:fill="FFFFFF"/>
        <w:spacing w:after="0" w:line="240" w:lineRule="auto"/>
        <w:jc w:val="both"/>
        <w:textAlignment w:val="top"/>
        <w:rPr>
          <w:rFonts w:ascii="Times New Roman" w:eastAsia="Times New Roman" w:hAnsi="Times New Roman"/>
          <w:i/>
          <w:iCs/>
          <w:color w:val="2D2D2D"/>
          <w:sz w:val="28"/>
          <w:szCs w:val="28"/>
          <w:lang w:val="uk-UA" w:eastAsia="ru-RU"/>
        </w:rPr>
      </w:pPr>
      <w:r w:rsidRPr="00B0592B">
        <w:rPr>
          <w:rFonts w:ascii="Times New Roman" w:eastAsia="Times New Roman" w:hAnsi="Times New Roman"/>
          <w:i/>
          <w:iCs/>
          <w:color w:val="2D2D2D"/>
          <w:sz w:val="28"/>
          <w:szCs w:val="28"/>
          <w:lang w:val="uk-UA" w:eastAsia="ru-RU"/>
        </w:rPr>
        <w:lastRenderedPageBreak/>
        <w:t xml:space="preserve">Підготувала завідувач відділу </w:t>
      </w:r>
      <w:r w:rsidR="00B0592B">
        <w:rPr>
          <w:rFonts w:ascii="Times New Roman" w:eastAsia="Times New Roman" w:hAnsi="Times New Roman"/>
          <w:i/>
          <w:iCs/>
          <w:color w:val="2D2D2D"/>
          <w:sz w:val="28"/>
          <w:szCs w:val="28"/>
          <w:lang w:val="uk-UA" w:eastAsia="ru-RU"/>
        </w:rPr>
        <w:t>с</w:t>
      </w:r>
      <w:r w:rsidRPr="00B0592B">
        <w:rPr>
          <w:rFonts w:ascii="Times New Roman" w:eastAsia="Times New Roman" w:hAnsi="Times New Roman"/>
          <w:i/>
          <w:iCs/>
          <w:color w:val="2D2D2D"/>
          <w:sz w:val="28"/>
          <w:szCs w:val="28"/>
          <w:lang w:val="uk-UA" w:eastAsia="ru-RU"/>
        </w:rPr>
        <w:t xml:space="preserve">оціально-економічного захисту працівників </w:t>
      </w:r>
    </w:p>
    <w:p w14:paraId="72456E17" w14:textId="6FCCF67F" w:rsidR="00E92733" w:rsidRPr="00B0592B" w:rsidRDefault="00E92733" w:rsidP="00B0592B">
      <w:pPr>
        <w:shd w:val="clear" w:color="auto" w:fill="FFFFFF"/>
        <w:spacing w:after="0" w:line="240" w:lineRule="auto"/>
        <w:jc w:val="both"/>
        <w:textAlignment w:val="top"/>
        <w:rPr>
          <w:rFonts w:ascii="Arial" w:eastAsia="Times New Roman" w:hAnsi="Arial" w:cs="Arial"/>
          <w:color w:val="2D2D2D"/>
          <w:sz w:val="24"/>
          <w:szCs w:val="24"/>
          <w:lang w:val="uk-UA" w:eastAsia="ru-RU"/>
        </w:rPr>
      </w:pPr>
      <w:proofErr w:type="spellStart"/>
      <w:r w:rsidRPr="00B0592B">
        <w:rPr>
          <w:rFonts w:ascii="Times New Roman" w:eastAsia="Times New Roman" w:hAnsi="Times New Roman"/>
          <w:i/>
          <w:iCs/>
          <w:color w:val="2D2D2D"/>
          <w:sz w:val="28"/>
          <w:szCs w:val="28"/>
          <w:lang w:val="uk-UA" w:eastAsia="ru-RU"/>
        </w:rPr>
        <w:t>Подгорець</w:t>
      </w:r>
      <w:proofErr w:type="spellEnd"/>
      <w:r w:rsidRPr="00B0592B">
        <w:rPr>
          <w:rFonts w:ascii="Times New Roman" w:eastAsia="Times New Roman" w:hAnsi="Times New Roman"/>
          <w:i/>
          <w:iCs/>
          <w:color w:val="2D2D2D"/>
          <w:sz w:val="28"/>
          <w:szCs w:val="28"/>
          <w:lang w:val="uk-UA" w:eastAsia="ru-RU"/>
        </w:rPr>
        <w:t xml:space="preserve"> В.В., </w:t>
      </w:r>
      <w:proofErr w:type="spellStart"/>
      <w:r w:rsidRPr="00B0592B">
        <w:rPr>
          <w:rFonts w:ascii="Times New Roman" w:eastAsia="Times New Roman" w:hAnsi="Times New Roman"/>
          <w:i/>
          <w:iCs/>
          <w:color w:val="2D2D2D"/>
          <w:sz w:val="28"/>
          <w:szCs w:val="28"/>
          <w:lang w:val="uk-UA" w:eastAsia="ru-RU"/>
        </w:rPr>
        <w:t>тел</w:t>
      </w:r>
      <w:proofErr w:type="spellEnd"/>
      <w:r w:rsidR="00B0592B">
        <w:rPr>
          <w:rFonts w:ascii="Times New Roman" w:eastAsia="Times New Roman" w:hAnsi="Times New Roman"/>
          <w:i/>
          <w:iCs/>
          <w:color w:val="2D2D2D"/>
          <w:sz w:val="28"/>
          <w:szCs w:val="28"/>
          <w:lang w:val="uk-UA" w:eastAsia="ru-RU"/>
        </w:rPr>
        <w:t>.</w:t>
      </w:r>
      <w:r w:rsidRPr="00B0592B">
        <w:rPr>
          <w:rFonts w:ascii="Times New Roman" w:eastAsia="Times New Roman" w:hAnsi="Times New Roman"/>
          <w:i/>
          <w:iCs/>
          <w:color w:val="2D2D2D"/>
          <w:sz w:val="28"/>
          <w:szCs w:val="28"/>
          <w:lang w:val="uk-UA" w:eastAsia="ru-RU"/>
        </w:rPr>
        <w:t xml:space="preserve"> 0676544235</w:t>
      </w:r>
    </w:p>
    <w:sectPr w:rsidR="00E92733" w:rsidRPr="00B0592B" w:rsidSect="007D5418">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73CE" w14:textId="77777777" w:rsidR="00490DDE" w:rsidRDefault="00490DDE" w:rsidP="007D5418">
      <w:pPr>
        <w:spacing w:after="0" w:line="240" w:lineRule="auto"/>
      </w:pPr>
      <w:r>
        <w:separator/>
      </w:r>
    </w:p>
  </w:endnote>
  <w:endnote w:type="continuationSeparator" w:id="0">
    <w:p w14:paraId="7C67D54A" w14:textId="77777777" w:rsidR="00490DDE" w:rsidRDefault="00490DDE" w:rsidP="007D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73079"/>
      <w:docPartObj>
        <w:docPartGallery w:val="Page Numbers (Bottom of Page)"/>
        <w:docPartUnique/>
      </w:docPartObj>
    </w:sdtPr>
    <w:sdtEndPr>
      <w:rPr>
        <w:rFonts w:ascii="Times New Roman" w:hAnsi="Times New Roman"/>
      </w:rPr>
    </w:sdtEndPr>
    <w:sdtContent>
      <w:p w14:paraId="35696A92" w14:textId="739D0161" w:rsidR="007D5418" w:rsidRPr="007D5418" w:rsidRDefault="007D5418">
        <w:pPr>
          <w:pStyle w:val="ac"/>
          <w:jc w:val="center"/>
          <w:rPr>
            <w:rFonts w:ascii="Times New Roman" w:hAnsi="Times New Roman"/>
          </w:rPr>
        </w:pPr>
        <w:r w:rsidRPr="007D5418">
          <w:rPr>
            <w:rFonts w:ascii="Times New Roman" w:hAnsi="Times New Roman"/>
          </w:rPr>
          <w:fldChar w:fldCharType="begin"/>
        </w:r>
        <w:r w:rsidRPr="007D5418">
          <w:rPr>
            <w:rFonts w:ascii="Times New Roman" w:hAnsi="Times New Roman"/>
          </w:rPr>
          <w:instrText>PAGE   \* MERGEFORMAT</w:instrText>
        </w:r>
        <w:r w:rsidRPr="007D5418">
          <w:rPr>
            <w:rFonts w:ascii="Times New Roman" w:hAnsi="Times New Roman"/>
          </w:rPr>
          <w:fldChar w:fldCharType="separate"/>
        </w:r>
        <w:r>
          <w:rPr>
            <w:rFonts w:ascii="Times New Roman" w:hAnsi="Times New Roman"/>
            <w:noProof/>
          </w:rPr>
          <w:t>4</w:t>
        </w:r>
        <w:r w:rsidRPr="007D5418">
          <w:rPr>
            <w:rFonts w:ascii="Times New Roman" w:hAnsi="Times New Roman"/>
          </w:rPr>
          <w:fldChar w:fldCharType="end"/>
        </w:r>
      </w:p>
    </w:sdtContent>
  </w:sdt>
  <w:p w14:paraId="0904FC11" w14:textId="77777777" w:rsidR="007D5418" w:rsidRDefault="007D54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2A91" w14:textId="77777777" w:rsidR="00490DDE" w:rsidRDefault="00490DDE" w:rsidP="007D5418">
      <w:pPr>
        <w:spacing w:after="0" w:line="240" w:lineRule="auto"/>
      </w:pPr>
      <w:r>
        <w:separator/>
      </w:r>
    </w:p>
  </w:footnote>
  <w:footnote w:type="continuationSeparator" w:id="0">
    <w:p w14:paraId="0A543B95" w14:textId="77777777" w:rsidR="00490DDE" w:rsidRDefault="00490DDE" w:rsidP="007D5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0149"/>
    <w:multiLevelType w:val="hybridMultilevel"/>
    <w:tmpl w:val="D73C999E"/>
    <w:lvl w:ilvl="0" w:tplc="45A2E5F8">
      <w:numFmt w:val="bullet"/>
      <w:lvlText w:val="-"/>
      <w:lvlJc w:val="left"/>
      <w:pPr>
        <w:ind w:left="720" w:hanging="360"/>
      </w:pPr>
      <w:rPr>
        <w:rFonts w:ascii="Georgia" w:eastAsia="Times New Roman" w:hAnsi="Georgia"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863F2B"/>
    <w:multiLevelType w:val="multilevel"/>
    <w:tmpl w:val="40D8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721BB"/>
    <w:multiLevelType w:val="multilevel"/>
    <w:tmpl w:val="9B1E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254E"/>
    <w:multiLevelType w:val="multilevel"/>
    <w:tmpl w:val="DA4E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94491"/>
    <w:multiLevelType w:val="multilevel"/>
    <w:tmpl w:val="4E4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A76DE"/>
    <w:multiLevelType w:val="multilevel"/>
    <w:tmpl w:val="0486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74F0C"/>
    <w:multiLevelType w:val="multilevel"/>
    <w:tmpl w:val="6E7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B44D3"/>
    <w:multiLevelType w:val="multilevel"/>
    <w:tmpl w:val="3A5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14168"/>
    <w:multiLevelType w:val="multilevel"/>
    <w:tmpl w:val="C43A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651C6"/>
    <w:multiLevelType w:val="multilevel"/>
    <w:tmpl w:val="D95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1"/>
  </w:num>
  <w:num w:numId="6">
    <w:abstractNumId w:val="9"/>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4C"/>
    <w:rsid w:val="0003598C"/>
    <w:rsid w:val="0004428E"/>
    <w:rsid w:val="000D2855"/>
    <w:rsid w:val="00286F4E"/>
    <w:rsid w:val="003256B4"/>
    <w:rsid w:val="00341C1C"/>
    <w:rsid w:val="00415473"/>
    <w:rsid w:val="00490DDE"/>
    <w:rsid w:val="005B3DAC"/>
    <w:rsid w:val="005C69D1"/>
    <w:rsid w:val="00655F70"/>
    <w:rsid w:val="00666353"/>
    <w:rsid w:val="0068744B"/>
    <w:rsid w:val="00690B6B"/>
    <w:rsid w:val="00776EB0"/>
    <w:rsid w:val="007948C3"/>
    <w:rsid w:val="007D4BF6"/>
    <w:rsid w:val="007D5418"/>
    <w:rsid w:val="009B2F3F"/>
    <w:rsid w:val="00A24033"/>
    <w:rsid w:val="00A60FF5"/>
    <w:rsid w:val="00A91AC8"/>
    <w:rsid w:val="00AD6083"/>
    <w:rsid w:val="00B0592B"/>
    <w:rsid w:val="00CD1F4C"/>
    <w:rsid w:val="00CE1F87"/>
    <w:rsid w:val="00E40374"/>
    <w:rsid w:val="00E92733"/>
    <w:rsid w:val="00EF3F52"/>
    <w:rsid w:val="00F83CE4"/>
    <w:rsid w:val="00FD440A"/>
    <w:rsid w:val="00FD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6935"/>
  <w15:docId w15:val="{72A78306-44E7-40B8-9CC8-0CC6155B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Normal (Web)"/>
    <w:basedOn w:val="a"/>
    <w:uiPriority w:val="99"/>
    <w:unhideWhenUsed/>
    <w:rsid w:val="00A91AC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locked/>
    <w:rsid w:val="00A91AC8"/>
    <w:rPr>
      <w:i/>
      <w:iCs/>
    </w:rPr>
  </w:style>
  <w:style w:type="paragraph" w:styleId="a6">
    <w:name w:val="List Paragraph"/>
    <w:basedOn w:val="a"/>
    <w:uiPriority w:val="34"/>
    <w:qFormat/>
    <w:rsid w:val="00E40374"/>
    <w:pPr>
      <w:ind w:left="720"/>
      <w:contextualSpacing/>
    </w:pPr>
  </w:style>
  <w:style w:type="character" w:styleId="a7">
    <w:name w:val="Hyperlink"/>
    <w:basedOn w:val="a0"/>
    <w:uiPriority w:val="99"/>
    <w:unhideWhenUsed/>
    <w:rsid w:val="000D2855"/>
    <w:rPr>
      <w:color w:val="0000FF" w:themeColor="hyperlink"/>
      <w:u w:val="single"/>
    </w:rPr>
  </w:style>
  <w:style w:type="paragraph" w:styleId="a8">
    <w:name w:val="Balloon Text"/>
    <w:basedOn w:val="a"/>
    <w:link w:val="a9"/>
    <w:uiPriority w:val="99"/>
    <w:semiHidden/>
    <w:unhideWhenUsed/>
    <w:rsid w:val="005C69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69D1"/>
    <w:rPr>
      <w:rFonts w:ascii="Tahoma" w:hAnsi="Tahoma" w:cs="Tahoma"/>
      <w:sz w:val="16"/>
      <w:szCs w:val="16"/>
    </w:rPr>
  </w:style>
  <w:style w:type="paragraph" w:styleId="aa">
    <w:name w:val="header"/>
    <w:basedOn w:val="a"/>
    <w:link w:val="ab"/>
    <w:uiPriority w:val="99"/>
    <w:unhideWhenUsed/>
    <w:rsid w:val="007D54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5418"/>
    <w:rPr>
      <w:sz w:val="22"/>
      <w:szCs w:val="22"/>
    </w:rPr>
  </w:style>
  <w:style w:type="paragraph" w:styleId="ac">
    <w:name w:val="footer"/>
    <w:basedOn w:val="a"/>
    <w:link w:val="ad"/>
    <w:uiPriority w:val="99"/>
    <w:unhideWhenUsed/>
    <w:rsid w:val="007D54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54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567">
      <w:bodyDiv w:val="1"/>
      <w:marLeft w:val="0"/>
      <w:marRight w:val="0"/>
      <w:marTop w:val="0"/>
      <w:marBottom w:val="0"/>
      <w:divBdr>
        <w:top w:val="none" w:sz="0" w:space="0" w:color="auto"/>
        <w:left w:val="none" w:sz="0" w:space="0" w:color="auto"/>
        <w:bottom w:val="none" w:sz="0" w:space="0" w:color="auto"/>
        <w:right w:val="none" w:sz="0" w:space="0" w:color="auto"/>
      </w:divBdr>
      <w:divsChild>
        <w:div w:id="2062170173">
          <w:marLeft w:val="0"/>
          <w:marRight w:val="0"/>
          <w:marTop w:val="0"/>
          <w:marBottom w:val="0"/>
          <w:divBdr>
            <w:top w:val="none" w:sz="0" w:space="0" w:color="auto"/>
            <w:left w:val="none" w:sz="0" w:space="0" w:color="auto"/>
            <w:bottom w:val="none" w:sz="0" w:space="0" w:color="auto"/>
            <w:right w:val="none" w:sz="0" w:space="0" w:color="auto"/>
          </w:divBdr>
        </w:div>
      </w:divsChild>
    </w:div>
    <w:div w:id="460152739">
      <w:bodyDiv w:val="1"/>
      <w:marLeft w:val="0"/>
      <w:marRight w:val="0"/>
      <w:marTop w:val="0"/>
      <w:marBottom w:val="0"/>
      <w:divBdr>
        <w:top w:val="none" w:sz="0" w:space="0" w:color="auto"/>
        <w:left w:val="none" w:sz="0" w:space="0" w:color="auto"/>
        <w:bottom w:val="none" w:sz="0" w:space="0" w:color="auto"/>
        <w:right w:val="none" w:sz="0" w:space="0" w:color="auto"/>
      </w:divBdr>
      <w:divsChild>
        <w:div w:id="1588733577">
          <w:marLeft w:val="0"/>
          <w:marRight w:val="0"/>
          <w:marTop w:val="0"/>
          <w:marBottom w:val="450"/>
          <w:divBdr>
            <w:top w:val="single" w:sz="6" w:space="4" w:color="F0F0F0"/>
            <w:left w:val="none" w:sz="0" w:space="0" w:color="auto"/>
            <w:bottom w:val="single" w:sz="6" w:space="4" w:color="F0F0F0"/>
            <w:right w:val="none" w:sz="0" w:space="0" w:color="auto"/>
          </w:divBdr>
          <w:divsChild>
            <w:div w:id="1663851232">
              <w:marLeft w:val="0"/>
              <w:marRight w:val="0"/>
              <w:marTop w:val="75"/>
              <w:marBottom w:val="75"/>
              <w:divBdr>
                <w:top w:val="none" w:sz="0" w:space="0" w:color="auto"/>
                <w:left w:val="none" w:sz="0" w:space="0" w:color="auto"/>
                <w:bottom w:val="none" w:sz="0" w:space="0" w:color="auto"/>
                <w:right w:val="none" w:sz="0" w:space="0" w:color="auto"/>
              </w:divBdr>
              <w:divsChild>
                <w:div w:id="482619665">
                  <w:marLeft w:val="0"/>
                  <w:marRight w:val="150"/>
                  <w:marTop w:val="15"/>
                  <w:marBottom w:val="0"/>
                  <w:divBdr>
                    <w:top w:val="none" w:sz="0" w:space="0" w:color="auto"/>
                    <w:left w:val="none" w:sz="0" w:space="0" w:color="auto"/>
                    <w:bottom w:val="none" w:sz="0" w:space="0" w:color="auto"/>
                    <w:right w:val="none" w:sz="0" w:space="0" w:color="auto"/>
                  </w:divBdr>
                  <w:divsChild>
                    <w:div w:id="332880029">
                      <w:marLeft w:val="0"/>
                      <w:marRight w:val="0"/>
                      <w:marTop w:val="0"/>
                      <w:marBottom w:val="0"/>
                      <w:divBdr>
                        <w:top w:val="none" w:sz="0" w:space="0" w:color="auto"/>
                        <w:left w:val="none" w:sz="0" w:space="0" w:color="auto"/>
                        <w:bottom w:val="none" w:sz="0" w:space="0" w:color="auto"/>
                        <w:right w:val="none" w:sz="0" w:space="0" w:color="auto"/>
                      </w:divBdr>
                    </w:div>
                  </w:divsChild>
                </w:div>
                <w:div w:id="1675106440">
                  <w:marLeft w:val="0"/>
                  <w:marRight w:val="150"/>
                  <w:marTop w:val="15"/>
                  <w:marBottom w:val="0"/>
                  <w:divBdr>
                    <w:top w:val="none" w:sz="0" w:space="0" w:color="auto"/>
                    <w:left w:val="none" w:sz="0" w:space="0" w:color="auto"/>
                    <w:bottom w:val="none" w:sz="0" w:space="0" w:color="auto"/>
                    <w:right w:val="none" w:sz="0" w:space="0" w:color="auto"/>
                  </w:divBdr>
                  <w:divsChild>
                    <w:div w:id="1688436270">
                      <w:marLeft w:val="0"/>
                      <w:marRight w:val="0"/>
                      <w:marTop w:val="0"/>
                      <w:marBottom w:val="0"/>
                      <w:divBdr>
                        <w:top w:val="none" w:sz="0" w:space="0" w:color="auto"/>
                        <w:left w:val="none" w:sz="0" w:space="0" w:color="auto"/>
                        <w:bottom w:val="none" w:sz="0" w:space="0" w:color="auto"/>
                        <w:right w:val="none" w:sz="0" w:space="0" w:color="auto"/>
                      </w:divBdr>
                    </w:div>
                  </w:divsChild>
                </w:div>
                <w:div w:id="233512958">
                  <w:marLeft w:val="0"/>
                  <w:marRight w:val="0"/>
                  <w:marTop w:val="0"/>
                  <w:marBottom w:val="0"/>
                  <w:divBdr>
                    <w:top w:val="none" w:sz="0" w:space="0" w:color="auto"/>
                    <w:left w:val="none" w:sz="0" w:space="0" w:color="auto"/>
                    <w:bottom w:val="none" w:sz="0" w:space="0" w:color="auto"/>
                    <w:right w:val="none" w:sz="0" w:space="0" w:color="auto"/>
                  </w:divBdr>
                  <w:divsChild>
                    <w:div w:id="418527542">
                      <w:marLeft w:val="0"/>
                      <w:marRight w:val="0"/>
                      <w:marTop w:val="0"/>
                      <w:marBottom w:val="0"/>
                      <w:divBdr>
                        <w:top w:val="none" w:sz="0" w:space="0" w:color="auto"/>
                        <w:left w:val="none" w:sz="0" w:space="0" w:color="auto"/>
                        <w:bottom w:val="none" w:sz="0" w:space="0" w:color="auto"/>
                        <w:right w:val="none" w:sz="0" w:space="0" w:color="auto"/>
                      </w:divBdr>
                      <w:divsChild>
                        <w:div w:id="830561921">
                          <w:marLeft w:val="0"/>
                          <w:marRight w:val="0"/>
                          <w:marTop w:val="0"/>
                          <w:marBottom w:val="0"/>
                          <w:divBdr>
                            <w:top w:val="none" w:sz="0" w:space="0" w:color="auto"/>
                            <w:left w:val="none" w:sz="0" w:space="0" w:color="auto"/>
                            <w:bottom w:val="none" w:sz="0" w:space="0" w:color="auto"/>
                            <w:right w:val="none" w:sz="0" w:space="0" w:color="auto"/>
                          </w:divBdr>
                        </w:div>
                      </w:divsChild>
                    </w:div>
                    <w:div w:id="1600791688">
                      <w:marLeft w:val="0"/>
                      <w:marRight w:val="0"/>
                      <w:marTop w:val="0"/>
                      <w:marBottom w:val="0"/>
                      <w:divBdr>
                        <w:top w:val="none" w:sz="0" w:space="0" w:color="auto"/>
                        <w:left w:val="none" w:sz="0" w:space="0" w:color="auto"/>
                        <w:bottom w:val="none" w:sz="0" w:space="0" w:color="auto"/>
                        <w:right w:val="none" w:sz="0" w:space="0" w:color="auto"/>
                      </w:divBdr>
                      <w:divsChild>
                        <w:div w:id="14655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9413">
          <w:marLeft w:val="0"/>
          <w:marRight w:val="0"/>
          <w:marTop w:val="0"/>
          <w:marBottom w:val="0"/>
          <w:divBdr>
            <w:top w:val="none" w:sz="0" w:space="0" w:color="auto"/>
            <w:left w:val="none" w:sz="0" w:space="0" w:color="auto"/>
            <w:bottom w:val="none" w:sz="0" w:space="0" w:color="auto"/>
            <w:right w:val="none" w:sz="0" w:space="0" w:color="auto"/>
          </w:divBdr>
          <w:divsChild>
            <w:div w:id="258802657">
              <w:marLeft w:val="0"/>
              <w:marRight w:val="0"/>
              <w:marTop w:val="0"/>
              <w:marBottom w:val="405"/>
              <w:divBdr>
                <w:top w:val="none" w:sz="0" w:space="0" w:color="auto"/>
                <w:left w:val="none" w:sz="0" w:space="0" w:color="auto"/>
                <w:bottom w:val="none" w:sz="0" w:space="0" w:color="auto"/>
                <w:right w:val="none" w:sz="0" w:space="0" w:color="auto"/>
              </w:divBdr>
            </w:div>
          </w:divsChild>
        </w:div>
        <w:div w:id="402873671">
          <w:marLeft w:val="0"/>
          <w:marRight w:val="0"/>
          <w:marTop w:val="0"/>
          <w:marBottom w:val="300"/>
          <w:divBdr>
            <w:top w:val="none" w:sz="0" w:space="0" w:color="auto"/>
            <w:left w:val="none" w:sz="0" w:space="0" w:color="auto"/>
            <w:bottom w:val="none" w:sz="0" w:space="0" w:color="auto"/>
            <w:right w:val="none" w:sz="0" w:space="0" w:color="auto"/>
          </w:divBdr>
          <w:divsChild>
            <w:div w:id="1009913304">
              <w:marLeft w:val="0"/>
              <w:marRight w:val="0"/>
              <w:marTop w:val="0"/>
              <w:marBottom w:val="300"/>
              <w:divBdr>
                <w:top w:val="none" w:sz="0" w:space="0" w:color="auto"/>
                <w:left w:val="none" w:sz="0" w:space="0" w:color="auto"/>
                <w:bottom w:val="none" w:sz="0" w:space="0" w:color="auto"/>
                <w:right w:val="none" w:sz="0" w:space="0" w:color="auto"/>
              </w:divBdr>
              <w:divsChild>
                <w:div w:id="1150949726">
                  <w:marLeft w:val="0"/>
                  <w:marRight w:val="0"/>
                  <w:marTop w:val="0"/>
                  <w:marBottom w:val="0"/>
                  <w:divBdr>
                    <w:top w:val="none" w:sz="0" w:space="0" w:color="auto"/>
                    <w:left w:val="none" w:sz="0" w:space="0" w:color="auto"/>
                    <w:bottom w:val="none" w:sz="0" w:space="0" w:color="auto"/>
                    <w:right w:val="none" w:sz="0" w:space="0" w:color="auto"/>
                  </w:divBdr>
                  <w:divsChild>
                    <w:div w:id="1508670222">
                      <w:marLeft w:val="0"/>
                      <w:marRight w:val="0"/>
                      <w:marTop w:val="0"/>
                      <w:marBottom w:val="0"/>
                      <w:divBdr>
                        <w:top w:val="none" w:sz="0" w:space="0" w:color="auto"/>
                        <w:left w:val="none" w:sz="0" w:space="0" w:color="auto"/>
                        <w:bottom w:val="none" w:sz="0" w:space="0" w:color="auto"/>
                        <w:right w:val="none" w:sz="0" w:space="0" w:color="auto"/>
                      </w:divBdr>
                    </w:div>
                    <w:div w:id="18065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8089">
          <w:marLeft w:val="0"/>
          <w:marRight w:val="0"/>
          <w:marTop w:val="0"/>
          <w:marBottom w:val="600"/>
          <w:divBdr>
            <w:top w:val="none" w:sz="0" w:space="0" w:color="auto"/>
            <w:left w:val="none" w:sz="0" w:space="0" w:color="auto"/>
            <w:bottom w:val="none" w:sz="0" w:space="0" w:color="auto"/>
            <w:right w:val="none" w:sz="0" w:space="0" w:color="auto"/>
          </w:divBdr>
          <w:divsChild>
            <w:div w:id="1607930478">
              <w:marLeft w:val="0"/>
              <w:marRight w:val="0"/>
              <w:marTop w:val="0"/>
              <w:marBottom w:val="0"/>
              <w:divBdr>
                <w:top w:val="none" w:sz="0" w:space="0" w:color="auto"/>
                <w:left w:val="none" w:sz="0" w:space="0" w:color="auto"/>
                <w:bottom w:val="none" w:sz="0" w:space="0" w:color="auto"/>
                <w:right w:val="none" w:sz="0" w:space="0" w:color="auto"/>
              </w:divBdr>
              <w:divsChild>
                <w:div w:id="1374961337">
                  <w:marLeft w:val="0"/>
                  <w:marRight w:val="0"/>
                  <w:marTop w:val="0"/>
                  <w:marBottom w:val="0"/>
                  <w:divBdr>
                    <w:top w:val="none" w:sz="0" w:space="0" w:color="auto"/>
                    <w:left w:val="none" w:sz="0" w:space="0" w:color="auto"/>
                    <w:bottom w:val="none" w:sz="0" w:space="0" w:color="auto"/>
                    <w:right w:val="none" w:sz="0" w:space="0" w:color="auto"/>
                  </w:divBdr>
                  <w:divsChild>
                    <w:div w:id="992290914">
                      <w:marLeft w:val="0"/>
                      <w:marRight w:val="0"/>
                      <w:marTop w:val="0"/>
                      <w:marBottom w:val="300"/>
                      <w:divBdr>
                        <w:top w:val="single" w:sz="6" w:space="23" w:color="780843"/>
                        <w:left w:val="single" w:sz="6" w:space="23" w:color="780843"/>
                        <w:bottom w:val="single" w:sz="6" w:space="23" w:color="780843"/>
                        <w:right w:val="single" w:sz="6" w:space="23" w:color="780843"/>
                      </w:divBdr>
                      <w:divsChild>
                        <w:div w:id="1149127987">
                          <w:marLeft w:val="0"/>
                          <w:marRight w:val="0"/>
                          <w:marTop w:val="0"/>
                          <w:marBottom w:val="0"/>
                          <w:divBdr>
                            <w:top w:val="none" w:sz="0" w:space="0" w:color="auto"/>
                            <w:left w:val="none" w:sz="0" w:space="0" w:color="auto"/>
                            <w:bottom w:val="none" w:sz="0" w:space="0" w:color="auto"/>
                            <w:right w:val="none" w:sz="0" w:space="0" w:color="auto"/>
                          </w:divBdr>
                          <w:divsChild>
                            <w:div w:id="2449243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4751716">
                      <w:marLeft w:val="0"/>
                      <w:marRight w:val="0"/>
                      <w:marTop w:val="0"/>
                      <w:marBottom w:val="450"/>
                      <w:divBdr>
                        <w:top w:val="single" w:sz="12" w:space="11" w:color="46A41A"/>
                        <w:left w:val="single" w:sz="12" w:space="23" w:color="46A41A"/>
                        <w:bottom w:val="single" w:sz="12" w:space="23" w:color="46A41A"/>
                        <w:right w:val="single" w:sz="12" w:space="23" w:color="46A41A"/>
                      </w:divBdr>
                      <w:divsChild>
                        <w:div w:id="1132359936">
                          <w:marLeft w:val="0"/>
                          <w:marRight w:val="0"/>
                          <w:marTop w:val="0"/>
                          <w:marBottom w:val="0"/>
                          <w:divBdr>
                            <w:top w:val="none" w:sz="0" w:space="0" w:color="auto"/>
                            <w:left w:val="none" w:sz="0" w:space="0" w:color="auto"/>
                            <w:bottom w:val="none" w:sz="0" w:space="0" w:color="auto"/>
                            <w:right w:val="none" w:sz="0" w:space="0" w:color="auto"/>
                          </w:divBdr>
                          <w:divsChild>
                            <w:div w:id="148786593">
                              <w:marLeft w:val="0"/>
                              <w:marRight w:val="0"/>
                              <w:marTop w:val="0"/>
                              <w:marBottom w:val="0"/>
                              <w:divBdr>
                                <w:top w:val="none" w:sz="0" w:space="0" w:color="auto"/>
                                <w:left w:val="none" w:sz="0" w:space="0" w:color="auto"/>
                                <w:bottom w:val="none" w:sz="0" w:space="0" w:color="auto"/>
                                <w:right w:val="none" w:sz="0" w:space="0" w:color="auto"/>
                              </w:divBdr>
                            </w:div>
                            <w:div w:id="8916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7317">
                      <w:marLeft w:val="0"/>
                      <w:marRight w:val="0"/>
                      <w:marTop w:val="0"/>
                      <w:marBottom w:val="0"/>
                      <w:divBdr>
                        <w:top w:val="none" w:sz="0" w:space="0" w:color="auto"/>
                        <w:left w:val="none" w:sz="0" w:space="0" w:color="auto"/>
                        <w:bottom w:val="none" w:sz="0" w:space="0" w:color="auto"/>
                        <w:right w:val="none" w:sz="0" w:space="0" w:color="auto"/>
                      </w:divBdr>
                      <w:divsChild>
                        <w:div w:id="336809756">
                          <w:marLeft w:val="0"/>
                          <w:marRight w:val="0"/>
                          <w:marTop w:val="0"/>
                          <w:marBottom w:val="450"/>
                          <w:divBdr>
                            <w:top w:val="single" w:sz="12" w:space="11" w:color="46A41A"/>
                            <w:left w:val="single" w:sz="12" w:space="23" w:color="46A41A"/>
                            <w:bottom w:val="single" w:sz="12" w:space="23" w:color="46A41A"/>
                            <w:right w:val="single" w:sz="12" w:space="23" w:color="46A41A"/>
                          </w:divBdr>
                          <w:divsChild>
                            <w:div w:id="726415328">
                              <w:marLeft w:val="0"/>
                              <w:marRight w:val="0"/>
                              <w:marTop w:val="0"/>
                              <w:marBottom w:val="0"/>
                              <w:divBdr>
                                <w:top w:val="none" w:sz="0" w:space="0" w:color="auto"/>
                                <w:left w:val="none" w:sz="0" w:space="0" w:color="auto"/>
                                <w:bottom w:val="none" w:sz="0" w:space="0" w:color="auto"/>
                                <w:right w:val="none" w:sz="0" w:space="0" w:color="auto"/>
                              </w:divBdr>
                              <w:divsChild>
                                <w:div w:id="762065412">
                                  <w:marLeft w:val="0"/>
                                  <w:marRight w:val="0"/>
                                  <w:marTop w:val="0"/>
                                  <w:marBottom w:val="0"/>
                                  <w:divBdr>
                                    <w:top w:val="none" w:sz="0" w:space="0" w:color="auto"/>
                                    <w:left w:val="none" w:sz="0" w:space="0" w:color="auto"/>
                                    <w:bottom w:val="none" w:sz="0" w:space="0" w:color="auto"/>
                                    <w:right w:val="none" w:sz="0" w:space="0" w:color="auto"/>
                                  </w:divBdr>
                                </w:div>
                                <w:div w:id="1489132278">
                                  <w:marLeft w:val="0"/>
                                  <w:marRight w:val="75"/>
                                  <w:marTop w:val="0"/>
                                  <w:marBottom w:val="0"/>
                                  <w:divBdr>
                                    <w:top w:val="none" w:sz="0" w:space="0" w:color="auto"/>
                                    <w:left w:val="none" w:sz="0" w:space="0" w:color="auto"/>
                                    <w:bottom w:val="none" w:sz="0" w:space="0" w:color="auto"/>
                                    <w:right w:val="none" w:sz="0" w:space="0" w:color="auto"/>
                                  </w:divBdr>
                                </w:div>
                              </w:divsChild>
                            </w:div>
                            <w:div w:id="4744920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7723341">
                      <w:marLeft w:val="0"/>
                      <w:marRight w:val="0"/>
                      <w:marTop w:val="0"/>
                      <w:marBottom w:val="0"/>
                      <w:divBdr>
                        <w:top w:val="none" w:sz="0" w:space="0" w:color="auto"/>
                        <w:left w:val="none" w:sz="0" w:space="0" w:color="auto"/>
                        <w:bottom w:val="none" w:sz="0" w:space="0" w:color="auto"/>
                        <w:right w:val="none" w:sz="0" w:space="0" w:color="auto"/>
                      </w:divBdr>
                    </w:div>
                    <w:div w:id="1809784088">
                      <w:marLeft w:val="0"/>
                      <w:marRight w:val="0"/>
                      <w:marTop w:val="0"/>
                      <w:marBottom w:val="0"/>
                      <w:divBdr>
                        <w:top w:val="none" w:sz="0" w:space="0" w:color="auto"/>
                        <w:left w:val="none" w:sz="0" w:space="0" w:color="auto"/>
                        <w:bottom w:val="none" w:sz="0" w:space="0" w:color="auto"/>
                        <w:right w:val="none" w:sz="0" w:space="0" w:color="auto"/>
                      </w:divBdr>
                    </w:div>
                    <w:div w:id="487138673">
                      <w:marLeft w:val="0"/>
                      <w:marRight w:val="0"/>
                      <w:marTop w:val="0"/>
                      <w:marBottom w:val="0"/>
                      <w:divBdr>
                        <w:top w:val="none" w:sz="0" w:space="0" w:color="auto"/>
                        <w:left w:val="none" w:sz="0" w:space="0" w:color="auto"/>
                        <w:bottom w:val="none" w:sz="0" w:space="0" w:color="auto"/>
                        <w:right w:val="none" w:sz="0" w:space="0" w:color="auto"/>
                      </w:divBdr>
                    </w:div>
                    <w:div w:id="909463178">
                      <w:marLeft w:val="0"/>
                      <w:marRight w:val="0"/>
                      <w:marTop w:val="0"/>
                      <w:marBottom w:val="450"/>
                      <w:divBdr>
                        <w:top w:val="single" w:sz="12" w:space="11" w:color="46A41A"/>
                        <w:left w:val="single" w:sz="12" w:space="23" w:color="46A41A"/>
                        <w:bottom w:val="single" w:sz="12" w:space="23" w:color="46A41A"/>
                        <w:right w:val="single" w:sz="12" w:space="23" w:color="46A41A"/>
                      </w:divBdr>
                      <w:divsChild>
                        <w:div w:id="1295016307">
                          <w:marLeft w:val="0"/>
                          <w:marRight w:val="0"/>
                          <w:marTop w:val="0"/>
                          <w:marBottom w:val="0"/>
                          <w:divBdr>
                            <w:top w:val="none" w:sz="0" w:space="0" w:color="auto"/>
                            <w:left w:val="none" w:sz="0" w:space="0" w:color="auto"/>
                            <w:bottom w:val="none" w:sz="0" w:space="0" w:color="auto"/>
                            <w:right w:val="none" w:sz="0" w:space="0" w:color="auto"/>
                          </w:divBdr>
                          <w:divsChild>
                            <w:div w:id="1519613433">
                              <w:marLeft w:val="0"/>
                              <w:marRight w:val="0"/>
                              <w:marTop w:val="0"/>
                              <w:marBottom w:val="0"/>
                              <w:divBdr>
                                <w:top w:val="none" w:sz="0" w:space="0" w:color="auto"/>
                                <w:left w:val="none" w:sz="0" w:space="0" w:color="auto"/>
                                <w:bottom w:val="none" w:sz="0" w:space="0" w:color="auto"/>
                                <w:right w:val="none" w:sz="0" w:space="0" w:color="auto"/>
                              </w:divBdr>
                            </w:div>
                            <w:div w:id="20393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176">
                      <w:marLeft w:val="0"/>
                      <w:marRight w:val="0"/>
                      <w:marTop w:val="0"/>
                      <w:marBottom w:val="0"/>
                      <w:divBdr>
                        <w:top w:val="none" w:sz="0" w:space="0" w:color="auto"/>
                        <w:left w:val="none" w:sz="0" w:space="0" w:color="auto"/>
                        <w:bottom w:val="none" w:sz="0" w:space="0" w:color="auto"/>
                        <w:right w:val="none" w:sz="0" w:space="0" w:color="auto"/>
                      </w:divBdr>
                      <w:divsChild>
                        <w:div w:id="345594917">
                          <w:marLeft w:val="0"/>
                          <w:marRight w:val="0"/>
                          <w:marTop w:val="0"/>
                          <w:marBottom w:val="450"/>
                          <w:divBdr>
                            <w:top w:val="single" w:sz="12" w:space="11" w:color="46A41A"/>
                            <w:left w:val="single" w:sz="12" w:space="23" w:color="46A41A"/>
                            <w:bottom w:val="single" w:sz="12" w:space="23" w:color="46A41A"/>
                            <w:right w:val="single" w:sz="12" w:space="23" w:color="46A41A"/>
                          </w:divBdr>
                          <w:divsChild>
                            <w:div w:id="185339527">
                              <w:marLeft w:val="0"/>
                              <w:marRight w:val="0"/>
                              <w:marTop w:val="0"/>
                              <w:marBottom w:val="0"/>
                              <w:divBdr>
                                <w:top w:val="none" w:sz="0" w:space="0" w:color="auto"/>
                                <w:left w:val="none" w:sz="0" w:space="0" w:color="auto"/>
                                <w:bottom w:val="none" w:sz="0" w:space="0" w:color="auto"/>
                                <w:right w:val="none" w:sz="0" w:space="0" w:color="auto"/>
                              </w:divBdr>
                              <w:divsChild>
                                <w:div w:id="854539264">
                                  <w:marLeft w:val="0"/>
                                  <w:marRight w:val="0"/>
                                  <w:marTop w:val="0"/>
                                  <w:marBottom w:val="0"/>
                                  <w:divBdr>
                                    <w:top w:val="none" w:sz="0" w:space="0" w:color="auto"/>
                                    <w:left w:val="none" w:sz="0" w:space="0" w:color="auto"/>
                                    <w:bottom w:val="none" w:sz="0" w:space="0" w:color="auto"/>
                                    <w:right w:val="none" w:sz="0" w:space="0" w:color="auto"/>
                                  </w:divBdr>
                                </w:div>
                                <w:div w:id="1419209282">
                                  <w:marLeft w:val="0"/>
                                  <w:marRight w:val="75"/>
                                  <w:marTop w:val="0"/>
                                  <w:marBottom w:val="0"/>
                                  <w:divBdr>
                                    <w:top w:val="none" w:sz="0" w:space="0" w:color="auto"/>
                                    <w:left w:val="none" w:sz="0" w:space="0" w:color="auto"/>
                                    <w:bottom w:val="none" w:sz="0" w:space="0" w:color="auto"/>
                                    <w:right w:val="none" w:sz="0" w:space="0" w:color="auto"/>
                                  </w:divBdr>
                                </w:div>
                              </w:divsChild>
                            </w:div>
                            <w:div w:id="17362035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32172202">
                      <w:marLeft w:val="0"/>
                      <w:marRight w:val="0"/>
                      <w:marTop w:val="0"/>
                      <w:marBottom w:val="0"/>
                      <w:divBdr>
                        <w:top w:val="none" w:sz="0" w:space="0" w:color="auto"/>
                        <w:left w:val="none" w:sz="0" w:space="0" w:color="auto"/>
                        <w:bottom w:val="none" w:sz="0" w:space="0" w:color="auto"/>
                        <w:right w:val="none" w:sz="0" w:space="0" w:color="auto"/>
                      </w:divBdr>
                    </w:div>
                    <w:div w:id="1377965641">
                      <w:marLeft w:val="0"/>
                      <w:marRight w:val="0"/>
                      <w:marTop w:val="0"/>
                      <w:marBottom w:val="0"/>
                      <w:divBdr>
                        <w:top w:val="none" w:sz="0" w:space="0" w:color="auto"/>
                        <w:left w:val="none" w:sz="0" w:space="0" w:color="auto"/>
                        <w:bottom w:val="none" w:sz="0" w:space="0" w:color="auto"/>
                        <w:right w:val="none" w:sz="0" w:space="0" w:color="auto"/>
                      </w:divBdr>
                    </w:div>
                    <w:div w:id="7827960">
                      <w:marLeft w:val="0"/>
                      <w:marRight w:val="0"/>
                      <w:marTop w:val="375"/>
                      <w:marBottom w:val="375"/>
                      <w:divBdr>
                        <w:top w:val="single" w:sz="6" w:space="11" w:color="F0F0F0"/>
                        <w:left w:val="single" w:sz="18" w:space="11" w:color="780843"/>
                        <w:bottom w:val="single" w:sz="6" w:space="11" w:color="F0F0F0"/>
                        <w:right w:val="single" w:sz="6" w:space="11" w:color="F0F0F0"/>
                      </w:divBdr>
                      <w:divsChild>
                        <w:div w:id="1626959369">
                          <w:marLeft w:val="0"/>
                          <w:marRight w:val="0"/>
                          <w:marTop w:val="0"/>
                          <w:marBottom w:val="0"/>
                          <w:divBdr>
                            <w:top w:val="none" w:sz="0" w:space="0" w:color="auto"/>
                            <w:left w:val="none" w:sz="0" w:space="0" w:color="auto"/>
                            <w:bottom w:val="none" w:sz="0" w:space="0" w:color="auto"/>
                            <w:right w:val="none" w:sz="0" w:space="0" w:color="auto"/>
                          </w:divBdr>
                          <w:divsChild>
                            <w:div w:id="848714581">
                              <w:marLeft w:val="0"/>
                              <w:marRight w:val="0"/>
                              <w:marTop w:val="0"/>
                              <w:marBottom w:val="0"/>
                              <w:divBdr>
                                <w:top w:val="none" w:sz="0" w:space="0" w:color="auto"/>
                                <w:left w:val="none" w:sz="0" w:space="0" w:color="auto"/>
                                <w:bottom w:val="none" w:sz="0" w:space="0" w:color="auto"/>
                                <w:right w:val="none" w:sz="0" w:space="0" w:color="auto"/>
                              </w:divBdr>
                              <w:divsChild>
                                <w:div w:id="81462883">
                                  <w:marLeft w:val="0"/>
                                  <w:marRight w:val="0"/>
                                  <w:marTop w:val="0"/>
                                  <w:marBottom w:val="225"/>
                                  <w:divBdr>
                                    <w:top w:val="none" w:sz="0" w:space="0" w:color="auto"/>
                                    <w:left w:val="none" w:sz="0" w:space="0" w:color="auto"/>
                                    <w:bottom w:val="none" w:sz="0" w:space="0" w:color="auto"/>
                                    <w:right w:val="none" w:sz="0" w:space="0" w:color="auto"/>
                                  </w:divBdr>
                                </w:div>
                                <w:div w:id="1731996319">
                                  <w:marLeft w:val="0"/>
                                  <w:marRight w:val="0"/>
                                  <w:marTop w:val="0"/>
                                  <w:marBottom w:val="225"/>
                                  <w:divBdr>
                                    <w:top w:val="none" w:sz="0" w:space="0" w:color="auto"/>
                                    <w:left w:val="none" w:sz="0" w:space="0" w:color="auto"/>
                                    <w:bottom w:val="none" w:sz="0" w:space="0" w:color="auto"/>
                                    <w:right w:val="none" w:sz="0" w:space="0" w:color="auto"/>
                                  </w:divBdr>
                                  <w:divsChild>
                                    <w:div w:id="240143208">
                                      <w:marLeft w:val="0"/>
                                      <w:marRight w:val="0"/>
                                      <w:marTop w:val="0"/>
                                      <w:marBottom w:val="0"/>
                                      <w:divBdr>
                                        <w:top w:val="none" w:sz="0" w:space="0" w:color="auto"/>
                                        <w:left w:val="none" w:sz="0" w:space="0" w:color="auto"/>
                                        <w:bottom w:val="none" w:sz="0" w:space="0" w:color="auto"/>
                                        <w:right w:val="none" w:sz="0" w:space="0" w:color="auto"/>
                                      </w:divBdr>
                                    </w:div>
                                  </w:divsChild>
                                </w:div>
                                <w:div w:id="758715671">
                                  <w:marLeft w:val="0"/>
                                  <w:marRight w:val="0"/>
                                  <w:marTop w:val="0"/>
                                  <w:marBottom w:val="225"/>
                                  <w:divBdr>
                                    <w:top w:val="none" w:sz="0" w:space="0" w:color="auto"/>
                                    <w:left w:val="none" w:sz="0" w:space="0" w:color="auto"/>
                                    <w:bottom w:val="none" w:sz="0" w:space="0" w:color="auto"/>
                                    <w:right w:val="none" w:sz="0" w:space="0" w:color="auto"/>
                                  </w:divBdr>
                                  <w:divsChild>
                                    <w:div w:id="599532447">
                                      <w:marLeft w:val="0"/>
                                      <w:marRight w:val="0"/>
                                      <w:marTop w:val="0"/>
                                      <w:marBottom w:val="0"/>
                                      <w:divBdr>
                                        <w:top w:val="none" w:sz="0" w:space="0" w:color="auto"/>
                                        <w:left w:val="none" w:sz="0" w:space="0" w:color="auto"/>
                                        <w:bottom w:val="none" w:sz="0" w:space="0" w:color="auto"/>
                                        <w:right w:val="none" w:sz="0" w:space="0" w:color="auto"/>
                                      </w:divBdr>
                                    </w:div>
                                  </w:divsChild>
                                </w:div>
                                <w:div w:id="128255475">
                                  <w:marLeft w:val="0"/>
                                  <w:marRight w:val="0"/>
                                  <w:marTop w:val="0"/>
                                  <w:marBottom w:val="0"/>
                                  <w:divBdr>
                                    <w:top w:val="none" w:sz="0" w:space="0" w:color="auto"/>
                                    <w:left w:val="none" w:sz="0" w:space="0" w:color="auto"/>
                                    <w:bottom w:val="none" w:sz="0" w:space="0" w:color="auto"/>
                                    <w:right w:val="none" w:sz="0" w:space="0" w:color="auto"/>
                                  </w:divBdr>
                                  <w:divsChild>
                                    <w:div w:id="6305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077270">
      <w:bodyDiv w:val="1"/>
      <w:marLeft w:val="0"/>
      <w:marRight w:val="0"/>
      <w:marTop w:val="0"/>
      <w:marBottom w:val="0"/>
      <w:divBdr>
        <w:top w:val="none" w:sz="0" w:space="0" w:color="auto"/>
        <w:left w:val="none" w:sz="0" w:space="0" w:color="auto"/>
        <w:bottom w:val="none" w:sz="0" w:space="0" w:color="auto"/>
        <w:right w:val="none" w:sz="0" w:space="0" w:color="auto"/>
      </w:divBdr>
      <w:divsChild>
        <w:div w:id="105344715">
          <w:marLeft w:val="0"/>
          <w:marRight w:val="0"/>
          <w:marTop w:val="0"/>
          <w:marBottom w:val="0"/>
          <w:divBdr>
            <w:top w:val="none" w:sz="0" w:space="0" w:color="auto"/>
            <w:left w:val="none" w:sz="0" w:space="0" w:color="auto"/>
            <w:bottom w:val="none" w:sz="0" w:space="0" w:color="auto"/>
            <w:right w:val="none" w:sz="0" w:space="0" w:color="auto"/>
          </w:divBdr>
        </w:div>
        <w:div w:id="760372596">
          <w:marLeft w:val="-225"/>
          <w:marRight w:val="-225"/>
          <w:marTop w:val="0"/>
          <w:marBottom w:val="585"/>
          <w:divBdr>
            <w:top w:val="none" w:sz="0" w:space="0" w:color="auto"/>
            <w:left w:val="none" w:sz="0" w:space="0" w:color="auto"/>
            <w:bottom w:val="none" w:sz="0" w:space="0" w:color="auto"/>
            <w:right w:val="none" w:sz="0" w:space="0" w:color="auto"/>
          </w:divBdr>
          <w:divsChild>
            <w:div w:id="1398166782">
              <w:marLeft w:val="0"/>
              <w:marRight w:val="0"/>
              <w:marTop w:val="0"/>
              <w:marBottom w:val="0"/>
              <w:divBdr>
                <w:top w:val="none" w:sz="0" w:space="0" w:color="auto"/>
                <w:left w:val="none" w:sz="0" w:space="0" w:color="auto"/>
                <w:bottom w:val="none" w:sz="0" w:space="0" w:color="auto"/>
                <w:right w:val="none" w:sz="0" w:space="0" w:color="auto"/>
              </w:divBdr>
              <w:divsChild>
                <w:div w:id="2780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912">
      <w:bodyDiv w:val="1"/>
      <w:marLeft w:val="0"/>
      <w:marRight w:val="0"/>
      <w:marTop w:val="0"/>
      <w:marBottom w:val="0"/>
      <w:divBdr>
        <w:top w:val="none" w:sz="0" w:space="0" w:color="auto"/>
        <w:left w:val="none" w:sz="0" w:space="0" w:color="auto"/>
        <w:bottom w:val="none" w:sz="0" w:space="0" w:color="auto"/>
        <w:right w:val="none" w:sz="0" w:space="0" w:color="auto"/>
      </w:divBdr>
    </w:div>
    <w:div w:id="21410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go/330-2010-%D0%BF" TargetMode="External"/><Relationship Id="rId13" Type="http://schemas.openxmlformats.org/officeDocument/2006/relationships/hyperlink" Target="https://www.golovbukh.ua/article/9315-prikladi-rozrahunku-zarplati-za-nepovniy-msya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lovbukh.ua/article/9135-mnmalna-zarplata-v-2022-ro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gl-vip.expertus.ua/?utm_medium=refer&amp;utm_source=www.golovbukh.ua&amp;utm_term=7724&amp;utm_content=art&amp;utm_campaign=red_block_content_link_im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8/95-%D0%B2%D1%80" TargetMode="External"/><Relationship Id="rId5" Type="http://schemas.openxmlformats.org/officeDocument/2006/relationships/footnotes" Target="footnotes.xml"/><Relationship Id="rId15" Type="http://schemas.openxmlformats.org/officeDocument/2006/relationships/hyperlink" Target="https://www.golovbukh.ua/article/9211-sv-u-2022-rots" TargetMode="External"/><Relationship Id="rId10" Type="http://schemas.openxmlformats.org/officeDocument/2006/relationships/hyperlink" Target="https://1gl-vip.expertus.ua/?utm_medium=refer&amp;utm_source=www.golovbukh.ua&amp;utm_term=7724&amp;utm_content=art&amp;utm_campaign=red_block_content_link_fra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lovbukh.ua/article/9178-normi-trivalost-robochogo-chasu-2022" TargetMode="External"/><Relationship Id="rId14" Type="http://schemas.openxmlformats.org/officeDocument/2006/relationships/hyperlink" Target="https://www.golovbukh.ua/article/9315-prikladi-rozrahunku-zarplati-za-nepovniy-msy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23</cp:revision>
  <cp:lastPrinted>2022-10-25T05:39:00Z</cp:lastPrinted>
  <dcterms:created xsi:type="dcterms:W3CDTF">2022-10-20T06:17:00Z</dcterms:created>
  <dcterms:modified xsi:type="dcterms:W3CDTF">2022-10-25T05:40:00Z</dcterms:modified>
</cp:coreProperties>
</file>